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C60A0" w14:textId="7096479E" w:rsidR="007A4AE7" w:rsidRPr="00D41579" w:rsidRDefault="007A4AE7" w:rsidP="007A4AE7">
      <w:pPr>
        <w:jc w:val="center"/>
        <w:rPr>
          <w:rFonts w:asciiTheme="minorHAnsi" w:hAnsiTheme="minorHAnsi" w:cstheme="minorHAnsi"/>
          <w:b/>
          <w:sz w:val="28"/>
          <w:szCs w:val="28"/>
        </w:rPr>
      </w:pPr>
      <w:bookmarkStart w:id="0" w:name="OLE_LINK1"/>
      <w:bookmarkStart w:id="1" w:name="OLE_LINK2"/>
      <w:bookmarkStart w:id="2" w:name="OLE_LINK3"/>
      <w:bookmarkStart w:id="3" w:name="OLE_LINK4"/>
      <w:r w:rsidRPr="00D41579">
        <w:rPr>
          <w:rFonts w:asciiTheme="minorHAnsi" w:hAnsiTheme="minorHAnsi" w:cstheme="minorHAnsi"/>
          <w:b/>
          <w:sz w:val="28"/>
          <w:szCs w:val="28"/>
        </w:rPr>
        <w:t>Week 1</w:t>
      </w:r>
      <w:r w:rsidR="009D5D88" w:rsidRPr="00D41579">
        <w:rPr>
          <w:rFonts w:asciiTheme="minorHAnsi" w:hAnsiTheme="minorHAnsi" w:cstheme="minorHAnsi"/>
          <w:b/>
          <w:sz w:val="28"/>
          <w:szCs w:val="28"/>
        </w:rPr>
        <w:t>3</w:t>
      </w:r>
      <w:r w:rsidRPr="00D41579">
        <w:rPr>
          <w:rFonts w:asciiTheme="minorHAnsi" w:hAnsiTheme="minorHAnsi" w:cstheme="minorHAnsi"/>
          <w:b/>
          <w:sz w:val="28"/>
          <w:szCs w:val="28"/>
        </w:rPr>
        <w:t xml:space="preserve">: </w:t>
      </w:r>
      <w:r w:rsidR="00AD4FFE" w:rsidRPr="00D41579">
        <w:rPr>
          <w:rFonts w:asciiTheme="minorHAnsi" w:hAnsiTheme="minorHAnsi" w:cstheme="minorHAnsi"/>
          <w:b/>
          <w:sz w:val="28"/>
          <w:szCs w:val="28"/>
        </w:rPr>
        <w:t xml:space="preserve">Before, between and after the Wars, </w:t>
      </w:r>
      <w:r w:rsidR="00554561" w:rsidRPr="00D41579">
        <w:rPr>
          <w:rFonts w:asciiTheme="minorHAnsi" w:hAnsiTheme="minorHAnsi" w:cstheme="minorHAnsi"/>
          <w:b/>
          <w:sz w:val="28"/>
          <w:szCs w:val="28"/>
        </w:rPr>
        <w:t>c.</w:t>
      </w:r>
      <w:r w:rsidR="00AD4FFE" w:rsidRPr="00D41579">
        <w:rPr>
          <w:rFonts w:asciiTheme="minorHAnsi" w:hAnsiTheme="minorHAnsi" w:cstheme="minorHAnsi"/>
          <w:b/>
          <w:sz w:val="28"/>
          <w:szCs w:val="28"/>
        </w:rPr>
        <w:t>1900-</w:t>
      </w:r>
      <w:r w:rsidR="00554561" w:rsidRPr="00D41579">
        <w:rPr>
          <w:rFonts w:asciiTheme="minorHAnsi" w:hAnsiTheme="minorHAnsi" w:cstheme="minorHAnsi"/>
          <w:b/>
          <w:sz w:val="28"/>
          <w:szCs w:val="28"/>
        </w:rPr>
        <w:t>c.</w:t>
      </w:r>
      <w:r w:rsidR="00AD4FFE" w:rsidRPr="00D41579">
        <w:rPr>
          <w:rFonts w:asciiTheme="minorHAnsi" w:hAnsiTheme="minorHAnsi" w:cstheme="minorHAnsi"/>
          <w:b/>
          <w:sz w:val="28"/>
          <w:szCs w:val="28"/>
        </w:rPr>
        <w:t>19</w:t>
      </w:r>
      <w:r w:rsidR="00554561" w:rsidRPr="00D41579">
        <w:rPr>
          <w:rFonts w:asciiTheme="minorHAnsi" w:hAnsiTheme="minorHAnsi" w:cstheme="minorHAnsi"/>
          <w:b/>
          <w:sz w:val="28"/>
          <w:szCs w:val="28"/>
        </w:rPr>
        <w:t>60</w:t>
      </w:r>
    </w:p>
    <w:p w14:paraId="1933D1B7" w14:textId="77777777" w:rsidR="007A4AE7" w:rsidRPr="00D41579" w:rsidRDefault="007A4AE7" w:rsidP="007A4AE7">
      <w:pPr>
        <w:rPr>
          <w:rFonts w:asciiTheme="minorHAnsi" w:hAnsiTheme="minorHAnsi" w:cstheme="minorHAnsi"/>
          <w:b/>
          <w:sz w:val="22"/>
          <w:szCs w:val="22"/>
        </w:rPr>
      </w:pPr>
    </w:p>
    <w:p w14:paraId="7401090F" w14:textId="282EA545" w:rsidR="007A4AE7" w:rsidRPr="00D41579" w:rsidRDefault="007A4AE7" w:rsidP="00A963F4">
      <w:pPr>
        <w:shd w:val="clear" w:color="auto" w:fill="BFBFBF"/>
        <w:spacing w:line="276" w:lineRule="auto"/>
        <w:rPr>
          <w:rFonts w:asciiTheme="minorHAnsi" w:hAnsiTheme="minorHAnsi" w:cstheme="minorHAnsi"/>
          <w:b/>
          <w:sz w:val="22"/>
          <w:szCs w:val="22"/>
        </w:rPr>
      </w:pPr>
      <w:r w:rsidRPr="00D41579">
        <w:rPr>
          <w:rFonts w:asciiTheme="minorHAnsi" w:hAnsiTheme="minorHAnsi" w:cstheme="minorHAnsi"/>
          <w:b/>
          <w:sz w:val="22"/>
          <w:szCs w:val="22"/>
        </w:rPr>
        <w:t>1</w:t>
      </w:r>
      <w:r w:rsidR="001E08B2" w:rsidRPr="00D41579">
        <w:rPr>
          <w:rFonts w:asciiTheme="minorHAnsi" w:hAnsiTheme="minorHAnsi" w:cstheme="minorHAnsi"/>
          <w:b/>
          <w:sz w:val="22"/>
          <w:szCs w:val="22"/>
        </w:rPr>
        <w:t>3</w:t>
      </w:r>
      <w:r w:rsidRPr="00D41579">
        <w:rPr>
          <w:rFonts w:asciiTheme="minorHAnsi" w:hAnsiTheme="minorHAnsi" w:cstheme="minorHAnsi"/>
          <w:b/>
          <w:sz w:val="22"/>
          <w:szCs w:val="22"/>
        </w:rPr>
        <w:t>.1 Introduction</w:t>
      </w:r>
    </w:p>
    <w:p w14:paraId="66C56B66" w14:textId="27A422CD" w:rsidR="007A4AE7" w:rsidRPr="00D41579" w:rsidRDefault="007A4AE7" w:rsidP="00A963F4">
      <w:pPr>
        <w:spacing w:line="276" w:lineRule="auto"/>
        <w:rPr>
          <w:rFonts w:asciiTheme="minorHAnsi" w:hAnsiTheme="minorHAnsi" w:cstheme="minorHAnsi"/>
          <w:b/>
          <w:sz w:val="22"/>
          <w:szCs w:val="22"/>
        </w:rPr>
      </w:pPr>
    </w:p>
    <w:p w14:paraId="540AB33F" w14:textId="0B2A79F1" w:rsidR="008B1E46" w:rsidRPr="00D41579" w:rsidRDefault="008B1E46" w:rsidP="00A963F4">
      <w:pPr>
        <w:spacing w:line="276" w:lineRule="auto"/>
        <w:rPr>
          <w:rFonts w:asciiTheme="minorHAnsi" w:hAnsiTheme="minorHAnsi" w:cstheme="minorHAnsi"/>
          <w:b/>
          <w:sz w:val="22"/>
          <w:szCs w:val="22"/>
        </w:rPr>
      </w:pPr>
    </w:p>
    <w:p w14:paraId="00A09351" w14:textId="28FC6A54" w:rsidR="004B7071" w:rsidRPr="00D41579" w:rsidRDefault="00223E00" w:rsidP="00A963F4">
      <w:pPr>
        <w:shd w:val="clear" w:color="auto" w:fill="BFBFBF" w:themeFill="background1" w:themeFillShade="BF"/>
        <w:spacing w:line="276" w:lineRule="auto"/>
        <w:rPr>
          <w:rFonts w:asciiTheme="minorHAnsi" w:hAnsiTheme="minorHAnsi" w:cstheme="minorHAnsi"/>
          <w:b/>
          <w:sz w:val="22"/>
          <w:szCs w:val="22"/>
        </w:rPr>
      </w:pPr>
      <w:r w:rsidRPr="00D41579">
        <w:rPr>
          <w:rFonts w:asciiTheme="minorHAnsi" w:hAnsiTheme="minorHAnsi" w:cstheme="minorHAnsi"/>
          <w:b/>
          <w:sz w:val="22"/>
          <w:szCs w:val="22"/>
        </w:rPr>
        <w:t>1</w:t>
      </w:r>
      <w:r w:rsidR="001E08B2" w:rsidRPr="00D41579">
        <w:rPr>
          <w:rFonts w:asciiTheme="minorHAnsi" w:hAnsiTheme="minorHAnsi" w:cstheme="minorHAnsi"/>
          <w:b/>
          <w:sz w:val="22"/>
          <w:szCs w:val="22"/>
        </w:rPr>
        <w:t>3</w:t>
      </w:r>
      <w:r w:rsidRPr="00D41579">
        <w:rPr>
          <w:rFonts w:asciiTheme="minorHAnsi" w:hAnsiTheme="minorHAnsi" w:cstheme="minorHAnsi"/>
          <w:b/>
          <w:sz w:val="22"/>
          <w:szCs w:val="22"/>
        </w:rPr>
        <w:t>.2</w:t>
      </w:r>
      <w:r w:rsidR="004B7071" w:rsidRPr="00D41579">
        <w:rPr>
          <w:rFonts w:asciiTheme="minorHAnsi" w:hAnsiTheme="minorHAnsi" w:cstheme="minorHAnsi"/>
          <w:b/>
          <w:sz w:val="22"/>
          <w:szCs w:val="22"/>
        </w:rPr>
        <w:t xml:space="preserve"> </w:t>
      </w:r>
      <w:r w:rsidR="00AF51A8" w:rsidRPr="00D41579">
        <w:rPr>
          <w:rFonts w:asciiTheme="minorHAnsi" w:hAnsiTheme="minorHAnsi" w:cstheme="minorHAnsi"/>
          <w:b/>
          <w:sz w:val="22"/>
          <w:szCs w:val="22"/>
        </w:rPr>
        <w:t xml:space="preserve">The </w:t>
      </w:r>
      <w:r w:rsidR="00145320" w:rsidRPr="00D41579">
        <w:rPr>
          <w:rFonts w:asciiTheme="minorHAnsi" w:hAnsiTheme="minorHAnsi" w:cstheme="minorHAnsi"/>
          <w:b/>
          <w:sz w:val="22"/>
          <w:szCs w:val="22"/>
        </w:rPr>
        <w:t>Church and War</w:t>
      </w:r>
    </w:p>
    <w:bookmarkEnd w:id="0"/>
    <w:bookmarkEnd w:id="1"/>
    <w:bookmarkEnd w:id="2"/>
    <w:bookmarkEnd w:id="3"/>
    <w:p w14:paraId="4C589E7E" w14:textId="77777777" w:rsidR="002C7CC2" w:rsidRPr="00D41579" w:rsidRDefault="002C7CC2" w:rsidP="00A963F4">
      <w:pPr>
        <w:spacing w:line="276" w:lineRule="auto"/>
        <w:rPr>
          <w:rFonts w:asciiTheme="minorHAnsi" w:hAnsiTheme="minorHAnsi" w:cstheme="minorHAnsi"/>
          <w:sz w:val="22"/>
          <w:szCs w:val="22"/>
        </w:rPr>
      </w:pPr>
    </w:p>
    <w:p w14:paraId="7EC53517" w14:textId="77777777" w:rsidR="002C7CC2" w:rsidRPr="00D41579" w:rsidRDefault="002C7CC2" w:rsidP="00A963F4">
      <w:pPr>
        <w:spacing w:line="276" w:lineRule="auto"/>
        <w:rPr>
          <w:rFonts w:asciiTheme="minorHAnsi" w:hAnsiTheme="minorHAnsi" w:cstheme="minorHAnsi"/>
          <w:b/>
          <w:sz w:val="22"/>
          <w:szCs w:val="22"/>
        </w:rPr>
      </w:pPr>
      <w:r w:rsidRPr="00D41579">
        <w:rPr>
          <w:rFonts w:asciiTheme="minorHAnsi" w:hAnsiTheme="minorHAnsi" w:cstheme="minorHAnsi"/>
          <w:b/>
          <w:sz w:val="22"/>
          <w:szCs w:val="22"/>
        </w:rPr>
        <w:t>The war to end all wars…</w:t>
      </w:r>
    </w:p>
    <w:p w14:paraId="5C545F79" w14:textId="23A6148C" w:rsidR="002C7CC2" w:rsidRPr="00D41579" w:rsidRDefault="002C7CC2" w:rsidP="00A963F4">
      <w:pPr>
        <w:spacing w:line="276" w:lineRule="auto"/>
        <w:rPr>
          <w:rFonts w:asciiTheme="minorHAnsi" w:hAnsiTheme="minorHAnsi" w:cstheme="minorHAnsi"/>
          <w:sz w:val="22"/>
          <w:szCs w:val="22"/>
        </w:rPr>
      </w:pPr>
    </w:p>
    <w:p w14:paraId="356EFC14" w14:textId="736D6A84" w:rsidR="00EC3CA3" w:rsidRPr="00D41579" w:rsidRDefault="00EC3CA3" w:rsidP="00A963F4">
      <w:pPr>
        <w:spacing w:line="276" w:lineRule="auto"/>
        <w:rPr>
          <w:rFonts w:asciiTheme="minorHAnsi" w:hAnsiTheme="minorHAnsi" w:cstheme="minorHAnsi"/>
          <w:sz w:val="22"/>
          <w:szCs w:val="22"/>
        </w:rPr>
      </w:pPr>
    </w:p>
    <w:p w14:paraId="479C41FD" w14:textId="7BA36707" w:rsidR="00EC3CA3" w:rsidRDefault="00EC3CA3" w:rsidP="00A963F4">
      <w:pPr>
        <w:spacing w:line="276" w:lineRule="auto"/>
        <w:rPr>
          <w:rFonts w:asciiTheme="minorHAnsi" w:hAnsiTheme="minorHAnsi" w:cstheme="minorHAnsi"/>
          <w:sz w:val="22"/>
          <w:szCs w:val="22"/>
        </w:rPr>
      </w:pPr>
    </w:p>
    <w:p w14:paraId="46B47E6A" w14:textId="77777777" w:rsidR="00D41579" w:rsidRPr="00D41579" w:rsidRDefault="00D41579" w:rsidP="00A963F4">
      <w:pPr>
        <w:spacing w:line="276" w:lineRule="auto"/>
        <w:rPr>
          <w:rFonts w:asciiTheme="minorHAnsi" w:hAnsiTheme="minorHAnsi" w:cstheme="minorHAnsi"/>
          <w:sz w:val="22"/>
          <w:szCs w:val="22"/>
        </w:rPr>
      </w:pPr>
    </w:p>
    <w:p w14:paraId="2EC6162F" w14:textId="004DE1B8" w:rsidR="00EC3CA3" w:rsidRPr="00D41579" w:rsidRDefault="00EC3CA3" w:rsidP="00A963F4">
      <w:pPr>
        <w:spacing w:line="276" w:lineRule="auto"/>
        <w:rPr>
          <w:rFonts w:asciiTheme="minorHAnsi" w:hAnsiTheme="minorHAnsi" w:cstheme="minorHAnsi"/>
          <w:sz w:val="22"/>
          <w:szCs w:val="22"/>
        </w:rPr>
      </w:pPr>
    </w:p>
    <w:p w14:paraId="46D8FEC0" w14:textId="0DB1DA5B" w:rsidR="00EC3CA3" w:rsidRPr="00D41579" w:rsidRDefault="00EC3CA3" w:rsidP="00A963F4">
      <w:pPr>
        <w:spacing w:line="276" w:lineRule="auto"/>
        <w:rPr>
          <w:rFonts w:asciiTheme="minorHAnsi" w:hAnsiTheme="minorHAnsi" w:cstheme="minorHAnsi"/>
          <w:sz w:val="22"/>
          <w:szCs w:val="22"/>
        </w:rPr>
      </w:pPr>
    </w:p>
    <w:p w14:paraId="7B12854F" w14:textId="77777777" w:rsidR="00EC3CA3" w:rsidRPr="00D41579" w:rsidRDefault="00EC3CA3" w:rsidP="00A963F4">
      <w:pPr>
        <w:spacing w:line="276" w:lineRule="auto"/>
        <w:rPr>
          <w:rFonts w:asciiTheme="minorHAnsi" w:hAnsiTheme="minorHAnsi" w:cstheme="minorHAnsi"/>
          <w:sz w:val="22"/>
          <w:szCs w:val="22"/>
        </w:rPr>
      </w:pPr>
    </w:p>
    <w:p w14:paraId="2BDF86D1" w14:textId="77777777" w:rsidR="002C7CC2" w:rsidRPr="00D41579" w:rsidRDefault="002C7CC2" w:rsidP="00A963F4">
      <w:pPr>
        <w:spacing w:line="276" w:lineRule="auto"/>
        <w:rPr>
          <w:rFonts w:asciiTheme="minorHAnsi" w:hAnsiTheme="minorHAnsi" w:cstheme="minorHAnsi"/>
          <w:b/>
          <w:sz w:val="22"/>
          <w:szCs w:val="22"/>
        </w:rPr>
      </w:pPr>
      <w:r w:rsidRPr="00D41579">
        <w:rPr>
          <w:rFonts w:asciiTheme="minorHAnsi" w:hAnsiTheme="minorHAnsi" w:cstheme="minorHAnsi"/>
          <w:b/>
          <w:sz w:val="22"/>
          <w:szCs w:val="22"/>
        </w:rPr>
        <w:t>The RC Church and Fascism</w:t>
      </w:r>
    </w:p>
    <w:p w14:paraId="1A68FEC2" w14:textId="42DD82B9" w:rsidR="002C7CC2" w:rsidRPr="00D41579" w:rsidRDefault="002C7CC2" w:rsidP="00A963F4">
      <w:pPr>
        <w:spacing w:line="276" w:lineRule="auto"/>
        <w:rPr>
          <w:rFonts w:asciiTheme="minorHAnsi" w:hAnsiTheme="minorHAnsi" w:cstheme="minorHAnsi"/>
          <w:sz w:val="22"/>
          <w:szCs w:val="22"/>
        </w:rPr>
      </w:pPr>
    </w:p>
    <w:p w14:paraId="46ECCD0C" w14:textId="05831709" w:rsidR="00EC3CA3" w:rsidRPr="00D41579" w:rsidRDefault="00EC3CA3" w:rsidP="00A963F4">
      <w:pPr>
        <w:spacing w:line="276" w:lineRule="auto"/>
        <w:rPr>
          <w:rFonts w:asciiTheme="minorHAnsi" w:hAnsiTheme="minorHAnsi" w:cstheme="minorHAnsi"/>
          <w:sz w:val="22"/>
          <w:szCs w:val="22"/>
        </w:rPr>
      </w:pPr>
    </w:p>
    <w:p w14:paraId="1117674D" w14:textId="49E29CD6" w:rsidR="00EC3CA3" w:rsidRPr="00D41579" w:rsidRDefault="00EC3CA3" w:rsidP="00A963F4">
      <w:pPr>
        <w:spacing w:line="276" w:lineRule="auto"/>
        <w:rPr>
          <w:rFonts w:asciiTheme="minorHAnsi" w:hAnsiTheme="minorHAnsi" w:cstheme="minorHAnsi"/>
          <w:sz w:val="22"/>
          <w:szCs w:val="22"/>
        </w:rPr>
      </w:pPr>
    </w:p>
    <w:p w14:paraId="15A7897F" w14:textId="1562808D" w:rsidR="00EC3CA3" w:rsidRDefault="00EC3CA3" w:rsidP="00A963F4">
      <w:pPr>
        <w:spacing w:line="276" w:lineRule="auto"/>
        <w:rPr>
          <w:rFonts w:asciiTheme="minorHAnsi" w:hAnsiTheme="minorHAnsi" w:cstheme="minorHAnsi"/>
          <w:sz w:val="22"/>
          <w:szCs w:val="22"/>
        </w:rPr>
      </w:pPr>
    </w:p>
    <w:p w14:paraId="7EEA651B" w14:textId="77777777" w:rsidR="00D41579" w:rsidRPr="00D41579" w:rsidRDefault="00D41579" w:rsidP="00A963F4">
      <w:pPr>
        <w:spacing w:line="276" w:lineRule="auto"/>
        <w:rPr>
          <w:rFonts w:asciiTheme="minorHAnsi" w:hAnsiTheme="minorHAnsi" w:cstheme="minorHAnsi"/>
          <w:sz w:val="22"/>
          <w:szCs w:val="22"/>
        </w:rPr>
      </w:pPr>
    </w:p>
    <w:p w14:paraId="043EAC87" w14:textId="77777777" w:rsidR="00EC3CA3" w:rsidRPr="00D41579" w:rsidRDefault="00EC3CA3" w:rsidP="00A963F4">
      <w:pPr>
        <w:spacing w:line="276" w:lineRule="auto"/>
        <w:rPr>
          <w:rFonts w:asciiTheme="minorHAnsi" w:hAnsiTheme="minorHAnsi" w:cstheme="minorHAnsi"/>
          <w:sz w:val="22"/>
          <w:szCs w:val="22"/>
        </w:rPr>
      </w:pPr>
    </w:p>
    <w:p w14:paraId="16C8CE6C" w14:textId="30A3B364" w:rsidR="00EC3CA3" w:rsidRPr="00D41579" w:rsidRDefault="00EC3CA3" w:rsidP="00A963F4">
      <w:pPr>
        <w:spacing w:line="276" w:lineRule="auto"/>
        <w:rPr>
          <w:rFonts w:asciiTheme="minorHAnsi" w:hAnsiTheme="minorHAnsi" w:cstheme="minorHAnsi"/>
          <w:sz w:val="22"/>
          <w:szCs w:val="22"/>
        </w:rPr>
      </w:pPr>
    </w:p>
    <w:p w14:paraId="1325D8F9" w14:textId="77777777" w:rsidR="00EC3CA3" w:rsidRPr="00D41579" w:rsidRDefault="00EC3CA3" w:rsidP="00A963F4">
      <w:pPr>
        <w:spacing w:line="276" w:lineRule="auto"/>
        <w:rPr>
          <w:rFonts w:asciiTheme="minorHAnsi" w:hAnsiTheme="minorHAnsi" w:cstheme="minorHAnsi"/>
          <w:sz w:val="22"/>
          <w:szCs w:val="22"/>
        </w:rPr>
      </w:pPr>
    </w:p>
    <w:p w14:paraId="4902147E" w14:textId="77777777" w:rsidR="002C7CC2" w:rsidRPr="00D41579" w:rsidRDefault="002C7CC2" w:rsidP="00A963F4">
      <w:pPr>
        <w:spacing w:line="276" w:lineRule="auto"/>
        <w:rPr>
          <w:rFonts w:asciiTheme="minorHAnsi" w:hAnsiTheme="minorHAnsi" w:cstheme="minorHAnsi"/>
          <w:b/>
          <w:sz w:val="22"/>
          <w:szCs w:val="22"/>
        </w:rPr>
      </w:pPr>
      <w:r w:rsidRPr="00D41579">
        <w:rPr>
          <w:rFonts w:asciiTheme="minorHAnsi" w:hAnsiTheme="minorHAnsi" w:cstheme="minorHAnsi"/>
          <w:b/>
          <w:sz w:val="22"/>
          <w:szCs w:val="22"/>
        </w:rPr>
        <w:t>The Protestant church in Nazi Germany</w:t>
      </w:r>
    </w:p>
    <w:p w14:paraId="1CE26B3A" w14:textId="4A309C10" w:rsidR="00EC3CA3" w:rsidRPr="00D41579" w:rsidRDefault="00EC3CA3" w:rsidP="00D236B2">
      <w:pPr>
        <w:spacing w:before="100" w:beforeAutospacing="1" w:after="100" w:afterAutospacing="1" w:line="360" w:lineRule="auto"/>
        <w:jc w:val="center"/>
        <w:outlineLvl w:val="0"/>
        <w:rPr>
          <w:rFonts w:asciiTheme="minorHAnsi" w:hAnsiTheme="minorHAnsi" w:cstheme="minorHAnsi"/>
          <w:sz w:val="22"/>
          <w:szCs w:val="22"/>
        </w:rPr>
      </w:pPr>
    </w:p>
    <w:p w14:paraId="45DFDE8A" w14:textId="77777777" w:rsidR="00EC3CA3" w:rsidRPr="00D41579" w:rsidRDefault="00EC3CA3" w:rsidP="00D236B2">
      <w:pPr>
        <w:spacing w:before="100" w:beforeAutospacing="1" w:after="100" w:afterAutospacing="1" w:line="360" w:lineRule="auto"/>
        <w:jc w:val="center"/>
        <w:outlineLvl w:val="0"/>
        <w:rPr>
          <w:rFonts w:asciiTheme="minorHAnsi" w:eastAsia="Times New Roman" w:hAnsiTheme="minorHAnsi" w:cstheme="minorHAnsi"/>
          <w:b/>
          <w:bCs/>
          <w:kern w:val="36"/>
          <w:sz w:val="22"/>
          <w:szCs w:val="22"/>
          <w:lang w:eastAsia="en-GB" w:bidi="he-IL"/>
        </w:rPr>
      </w:pPr>
    </w:p>
    <w:p w14:paraId="62BCCCD5" w14:textId="77777777" w:rsidR="00F73154" w:rsidRPr="00D41579" w:rsidRDefault="00F73154" w:rsidP="00D236B2">
      <w:pPr>
        <w:spacing w:before="100" w:beforeAutospacing="1" w:after="100" w:afterAutospacing="1" w:line="360" w:lineRule="auto"/>
        <w:jc w:val="center"/>
        <w:outlineLvl w:val="0"/>
        <w:rPr>
          <w:rFonts w:asciiTheme="minorHAnsi" w:eastAsia="Times New Roman" w:hAnsiTheme="minorHAnsi" w:cstheme="minorHAnsi"/>
          <w:b/>
          <w:bCs/>
          <w:kern w:val="36"/>
          <w:sz w:val="22"/>
          <w:szCs w:val="22"/>
          <w:lang w:eastAsia="en-GB" w:bidi="he-IL"/>
        </w:rPr>
      </w:pPr>
    </w:p>
    <w:p w14:paraId="391B2E89" w14:textId="3538433F" w:rsidR="00D236B2" w:rsidRPr="00384439" w:rsidRDefault="00D236B2" w:rsidP="00D236B2">
      <w:pPr>
        <w:spacing w:before="100" w:beforeAutospacing="1" w:after="100" w:afterAutospacing="1" w:line="360" w:lineRule="auto"/>
        <w:jc w:val="center"/>
        <w:outlineLvl w:val="0"/>
        <w:rPr>
          <w:rFonts w:asciiTheme="minorHAnsi" w:eastAsia="Times New Roman" w:hAnsiTheme="minorHAnsi" w:cstheme="minorHAnsi"/>
          <w:b/>
          <w:bCs/>
          <w:kern w:val="36"/>
          <w:sz w:val="22"/>
          <w:szCs w:val="22"/>
          <w:lang w:eastAsia="en-GB" w:bidi="he-IL"/>
        </w:rPr>
      </w:pPr>
      <w:r w:rsidRPr="00D41579">
        <w:rPr>
          <w:rFonts w:asciiTheme="minorHAnsi" w:eastAsia="Times New Roman" w:hAnsiTheme="minorHAnsi" w:cstheme="minorHAnsi"/>
          <w:b/>
          <w:bCs/>
          <w:kern w:val="36"/>
          <w:sz w:val="22"/>
          <w:szCs w:val="22"/>
          <w:lang w:eastAsia="en-GB" w:bidi="he-IL"/>
        </w:rPr>
        <w:t>Theological Declaration of Barmen</w:t>
      </w:r>
      <w:r w:rsidR="003853A7" w:rsidRPr="00D41579">
        <w:rPr>
          <w:rFonts w:asciiTheme="minorHAnsi" w:eastAsia="Times New Roman" w:hAnsiTheme="minorHAnsi" w:cstheme="minorHAnsi"/>
          <w:b/>
          <w:bCs/>
          <w:kern w:val="36"/>
          <w:sz w:val="22"/>
          <w:szCs w:val="22"/>
          <w:lang w:eastAsia="en-GB" w:bidi="he-IL"/>
        </w:rPr>
        <w:t xml:space="preserve"> (</w:t>
      </w:r>
      <w:r w:rsidR="004C5418" w:rsidRPr="00D41579">
        <w:rPr>
          <w:rFonts w:asciiTheme="minorHAnsi" w:eastAsia="Times New Roman" w:hAnsiTheme="minorHAnsi" w:cstheme="minorHAnsi"/>
          <w:b/>
          <w:bCs/>
          <w:kern w:val="36"/>
          <w:sz w:val="22"/>
          <w:szCs w:val="22"/>
          <w:lang w:eastAsia="en-GB" w:bidi="he-IL"/>
        </w:rPr>
        <w:t>1934)</w:t>
      </w:r>
    </w:p>
    <w:p w14:paraId="62D50B78" w14:textId="77777777" w:rsidR="00D236B2" w:rsidRPr="00384439" w:rsidRDefault="00D236B2" w:rsidP="00D236B2">
      <w:pPr>
        <w:spacing w:line="360" w:lineRule="auto"/>
        <w:rPr>
          <w:rFonts w:asciiTheme="minorHAnsi" w:eastAsia="Times New Roman" w:hAnsiTheme="minorHAnsi" w:cstheme="minorHAnsi"/>
          <w:sz w:val="22"/>
          <w:szCs w:val="22"/>
          <w:lang w:eastAsia="en-GB" w:bidi="he-IL"/>
        </w:rPr>
      </w:pPr>
      <w:r w:rsidRPr="00384439">
        <w:rPr>
          <w:rFonts w:asciiTheme="minorHAnsi" w:eastAsia="Times New Roman" w:hAnsiTheme="minorHAnsi" w:cstheme="minorHAnsi"/>
          <w:i/>
          <w:iCs/>
          <w:sz w:val="22"/>
          <w:szCs w:val="22"/>
          <w:lang w:eastAsia="en-GB" w:bidi="he-IL"/>
        </w:rPr>
        <w:t>Written by Karl Barth and the confessing church in Nazi Germany in response to Hitler's national church. Its central doctrines concern the sin of idolatry and the lordship of Christ</w:t>
      </w:r>
    </w:p>
    <w:p w14:paraId="2225EDC3" w14:textId="77777777" w:rsidR="00D236B2" w:rsidRPr="00384439" w:rsidRDefault="00D236B2" w:rsidP="00D236B2">
      <w:pPr>
        <w:spacing w:before="100" w:beforeAutospacing="1" w:after="100" w:afterAutospacing="1" w:line="360" w:lineRule="auto"/>
        <w:rPr>
          <w:rFonts w:asciiTheme="minorHAnsi" w:eastAsia="Times New Roman" w:hAnsiTheme="minorHAnsi" w:cstheme="minorHAnsi"/>
          <w:sz w:val="22"/>
          <w:szCs w:val="22"/>
          <w:lang w:eastAsia="en-GB" w:bidi="he-IL"/>
        </w:rPr>
      </w:pPr>
      <w:bookmarkStart w:id="4" w:name="09"/>
      <w:bookmarkEnd w:id="4"/>
      <w:r w:rsidRPr="00D41579">
        <w:rPr>
          <w:rFonts w:asciiTheme="minorHAnsi" w:eastAsia="Times New Roman" w:hAnsiTheme="minorHAnsi" w:cstheme="minorHAnsi"/>
          <w:sz w:val="22"/>
          <w:szCs w:val="22"/>
          <w:lang w:eastAsia="en-GB" w:bidi="he-IL"/>
        </w:rPr>
        <w:t>8.09 In view of the errors of the "German Christians" of the present Reich Church government which are devastating the Church and also therefore breaking up the unity of the German Evangelical Church, we confess the following evangelical truths:</w:t>
      </w:r>
    </w:p>
    <w:p w14:paraId="241F0C49" w14:textId="547C2DB0" w:rsidR="00D236B2" w:rsidRPr="00384439" w:rsidRDefault="00D236B2" w:rsidP="00D236B2">
      <w:pPr>
        <w:spacing w:before="100" w:beforeAutospacing="1" w:after="100" w:afterAutospacing="1" w:line="360" w:lineRule="auto"/>
        <w:rPr>
          <w:rFonts w:asciiTheme="minorHAnsi" w:eastAsia="Times New Roman" w:hAnsiTheme="minorHAnsi" w:cstheme="minorHAnsi"/>
          <w:sz w:val="22"/>
          <w:szCs w:val="22"/>
          <w:lang w:eastAsia="en-GB" w:bidi="he-IL"/>
        </w:rPr>
      </w:pPr>
      <w:bookmarkStart w:id="5" w:name="10"/>
      <w:bookmarkEnd w:id="5"/>
      <w:r w:rsidRPr="00D41579">
        <w:rPr>
          <w:rFonts w:asciiTheme="minorHAnsi" w:eastAsia="Times New Roman" w:hAnsiTheme="minorHAnsi" w:cstheme="minorHAnsi"/>
          <w:sz w:val="22"/>
          <w:szCs w:val="22"/>
          <w:lang w:eastAsia="en-GB" w:bidi="he-IL"/>
        </w:rPr>
        <w:t>8.10 - 1. "I am the way, and the truth, and the life; no one comes to the Father, but by me." (John 14.6). "Truly, truly, I say to you, he who does not enter the sheepfold by the door, but climbs in by another way, that man is a thief and a robber. . . . I am the door; if anyone enters by me, he will be saved." (John 10:1, 9.)</w:t>
      </w:r>
      <w:r w:rsidRPr="00384439">
        <w:rPr>
          <w:rFonts w:asciiTheme="minorHAnsi" w:eastAsia="Times New Roman" w:hAnsiTheme="minorHAnsi" w:cstheme="minorHAnsi"/>
          <w:sz w:val="22"/>
          <w:szCs w:val="22"/>
          <w:lang w:eastAsia="en-GB" w:bidi="he-IL"/>
        </w:rPr>
        <w:br/>
      </w:r>
      <w:bookmarkStart w:id="6" w:name="11"/>
      <w:bookmarkEnd w:id="6"/>
      <w:r w:rsidRPr="00D41579">
        <w:rPr>
          <w:rFonts w:asciiTheme="minorHAnsi" w:eastAsia="Times New Roman" w:hAnsiTheme="minorHAnsi" w:cstheme="minorHAnsi"/>
          <w:sz w:val="22"/>
          <w:szCs w:val="22"/>
          <w:lang w:eastAsia="en-GB" w:bidi="he-IL"/>
        </w:rPr>
        <w:lastRenderedPageBreak/>
        <w:t>8.11 Jesus Christ, as he is attested for us in Holy Scripture, is the one Word of God which we have to hear and which we have to trust and obey in life and in death. </w:t>
      </w:r>
      <w:r w:rsidRPr="00384439">
        <w:rPr>
          <w:rFonts w:asciiTheme="minorHAnsi" w:eastAsia="Times New Roman" w:hAnsiTheme="minorHAnsi" w:cstheme="minorHAnsi"/>
          <w:sz w:val="22"/>
          <w:szCs w:val="22"/>
          <w:lang w:eastAsia="en-GB" w:bidi="he-IL"/>
        </w:rPr>
        <w:br/>
      </w:r>
      <w:bookmarkStart w:id="7" w:name="12"/>
      <w:bookmarkEnd w:id="7"/>
      <w:r w:rsidRPr="00D41579">
        <w:rPr>
          <w:rFonts w:asciiTheme="minorHAnsi" w:eastAsia="Times New Roman" w:hAnsiTheme="minorHAnsi" w:cstheme="minorHAnsi"/>
          <w:sz w:val="22"/>
          <w:szCs w:val="22"/>
          <w:lang w:eastAsia="en-GB" w:bidi="he-IL"/>
        </w:rPr>
        <w:t xml:space="preserve">8.12 We </w:t>
      </w:r>
      <w:r w:rsidR="00A963F4" w:rsidRPr="00D41579">
        <w:rPr>
          <w:rFonts w:asciiTheme="minorHAnsi" w:eastAsia="Times New Roman" w:hAnsiTheme="minorHAnsi" w:cstheme="minorHAnsi"/>
          <w:sz w:val="22"/>
          <w:szCs w:val="22"/>
          <w:lang w:eastAsia="en-GB" w:bidi="he-IL"/>
        </w:rPr>
        <w:t>reject</w:t>
      </w:r>
      <w:r w:rsidRPr="00D41579">
        <w:rPr>
          <w:rFonts w:asciiTheme="minorHAnsi" w:eastAsia="Times New Roman" w:hAnsiTheme="minorHAnsi" w:cstheme="minorHAnsi"/>
          <w:sz w:val="22"/>
          <w:szCs w:val="22"/>
          <w:lang w:eastAsia="en-GB" w:bidi="he-IL"/>
        </w:rPr>
        <w:t xml:space="preserve"> the false doctrine, as though the church could and would have to acknowledge as a source of its proclamation, apart from and besides this one Word of God, still other events and powers, figures and truths, as God's revelation.</w:t>
      </w:r>
    </w:p>
    <w:p w14:paraId="56271A12" w14:textId="19522153" w:rsidR="00D236B2" w:rsidRPr="00384439" w:rsidRDefault="00D236B2" w:rsidP="00D236B2">
      <w:pPr>
        <w:spacing w:before="100" w:beforeAutospacing="1" w:after="100" w:afterAutospacing="1" w:line="360" w:lineRule="auto"/>
        <w:rPr>
          <w:rFonts w:asciiTheme="minorHAnsi" w:eastAsia="Times New Roman" w:hAnsiTheme="minorHAnsi" w:cstheme="minorHAnsi"/>
          <w:sz w:val="22"/>
          <w:szCs w:val="22"/>
          <w:lang w:eastAsia="en-GB" w:bidi="he-IL"/>
        </w:rPr>
      </w:pPr>
      <w:bookmarkStart w:id="8" w:name="13"/>
      <w:bookmarkEnd w:id="8"/>
      <w:r w:rsidRPr="00D41579">
        <w:rPr>
          <w:rFonts w:asciiTheme="minorHAnsi" w:eastAsia="Times New Roman" w:hAnsiTheme="minorHAnsi" w:cstheme="minorHAnsi"/>
          <w:sz w:val="22"/>
          <w:szCs w:val="22"/>
          <w:lang w:eastAsia="en-GB" w:bidi="he-IL"/>
        </w:rPr>
        <w:t>8.13 - 2. "Christ Jesus, whom God has made our wisdom, our righteousness and sanctification and redemption." (1 Cor. 1:30.)</w:t>
      </w:r>
      <w:r w:rsidRPr="00384439">
        <w:rPr>
          <w:rFonts w:asciiTheme="minorHAnsi" w:eastAsia="Times New Roman" w:hAnsiTheme="minorHAnsi" w:cstheme="minorHAnsi"/>
          <w:sz w:val="22"/>
          <w:szCs w:val="22"/>
          <w:lang w:eastAsia="en-GB" w:bidi="he-IL"/>
        </w:rPr>
        <w:br/>
      </w:r>
      <w:bookmarkStart w:id="9" w:name="14"/>
      <w:bookmarkEnd w:id="9"/>
      <w:r w:rsidRPr="00D41579">
        <w:rPr>
          <w:rFonts w:asciiTheme="minorHAnsi" w:eastAsia="Times New Roman" w:hAnsiTheme="minorHAnsi" w:cstheme="minorHAnsi"/>
          <w:sz w:val="22"/>
          <w:szCs w:val="22"/>
          <w:lang w:eastAsia="en-GB" w:bidi="he-IL"/>
        </w:rPr>
        <w:t>8.14 As Jesus Christ is God's assurance of the forgiveness of all our sins, so, in the same way and with the same seriousness he is also God's mighty claim upon our whole life. Through him befalls us a joyful deliverance from the godless fetters of this world for a free, grateful service to his creatures. </w:t>
      </w:r>
      <w:r w:rsidRPr="00384439">
        <w:rPr>
          <w:rFonts w:asciiTheme="minorHAnsi" w:eastAsia="Times New Roman" w:hAnsiTheme="minorHAnsi" w:cstheme="minorHAnsi"/>
          <w:sz w:val="22"/>
          <w:szCs w:val="22"/>
          <w:lang w:eastAsia="en-GB" w:bidi="he-IL"/>
        </w:rPr>
        <w:br/>
      </w:r>
      <w:bookmarkStart w:id="10" w:name="15"/>
      <w:bookmarkEnd w:id="10"/>
      <w:r w:rsidRPr="00D41579">
        <w:rPr>
          <w:rFonts w:asciiTheme="minorHAnsi" w:eastAsia="Times New Roman" w:hAnsiTheme="minorHAnsi" w:cstheme="minorHAnsi"/>
          <w:sz w:val="22"/>
          <w:szCs w:val="22"/>
          <w:lang w:eastAsia="en-GB" w:bidi="he-IL"/>
        </w:rPr>
        <w:t xml:space="preserve">8.15 We </w:t>
      </w:r>
      <w:r w:rsidR="00A963F4" w:rsidRPr="00D41579">
        <w:rPr>
          <w:rFonts w:asciiTheme="minorHAnsi" w:eastAsia="Times New Roman" w:hAnsiTheme="minorHAnsi" w:cstheme="minorHAnsi"/>
          <w:sz w:val="22"/>
          <w:szCs w:val="22"/>
          <w:lang w:eastAsia="en-GB" w:bidi="he-IL"/>
        </w:rPr>
        <w:t>reject</w:t>
      </w:r>
      <w:r w:rsidRPr="00D41579">
        <w:rPr>
          <w:rFonts w:asciiTheme="minorHAnsi" w:eastAsia="Times New Roman" w:hAnsiTheme="minorHAnsi" w:cstheme="minorHAnsi"/>
          <w:sz w:val="22"/>
          <w:szCs w:val="22"/>
          <w:lang w:eastAsia="en-GB" w:bidi="he-IL"/>
        </w:rPr>
        <w:t xml:space="preserve"> the false doctrine, as though there were areas of our life in which we would not belong to Jesus Christ, but to other lords--areas in which we would not need justification and sanctification through him.</w:t>
      </w:r>
    </w:p>
    <w:p w14:paraId="351FFE4E" w14:textId="77777777" w:rsidR="00D236B2" w:rsidRPr="00384439" w:rsidRDefault="00D236B2" w:rsidP="00D236B2">
      <w:pPr>
        <w:spacing w:before="100" w:beforeAutospacing="1" w:after="100" w:afterAutospacing="1" w:line="360" w:lineRule="auto"/>
        <w:rPr>
          <w:rFonts w:asciiTheme="minorHAnsi" w:eastAsia="Times New Roman" w:hAnsiTheme="minorHAnsi" w:cstheme="minorHAnsi"/>
          <w:sz w:val="22"/>
          <w:szCs w:val="22"/>
          <w:lang w:eastAsia="en-GB" w:bidi="he-IL"/>
        </w:rPr>
      </w:pPr>
      <w:bookmarkStart w:id="11" w:name="16"/>
      <w:bookmarkEnd w:id="11"/>
      <w:r w:rsidRPr="00D41579">
        <w:rPr>
          <w:rFonts w:asciiTheme="minorHAnsi" w:eastAsia="Times New Roman" w:hAnsiTheme="minorHAnsi" w:cstheme="minorHAnsi"/>
          <w:sz w:val="22"/>
          <w:szCs w:val="22"/>
          <w:lang w:eastAsia="en-GB" w:bidi="he-IL"/>
        </w:rPr>
        <w:t>8.16 - 3. "Rather, speaking the truth in love, we are to grow up in every way into him who is the head, into Christ, from whom the whole body [is] joined and knit together." (Eph. 4:15,16.)</w:t>
      </w:r>
      <w:r w:rsidRPr="00384439">
        <w:rPr>
          <w:rFonts w:asciiTheme="minorHAnsi" w:eastAsia="Times New Roman" w:hAnsiTheme="minorHAnsi" w:cstheme="minorHAnsi"/>
          <w:sz w:val="22"/>
          <w:szCs w:val="22"/>
          <w:lang w:eastAsia="en-GB" w:bidi="he-IL"/>
        </w:rPr>
        <w:br/>
      </w:r>
      <w:bookmarkStart w:id="12" w:name="17"/>
      <w:bookmarkEnd w:id="12"/>
      <w:r w:rsidRPr="00D41579">
        <w:rPr>
          <w:rFonts w:asciiTheme="minorHAnsi" w:eastAsia="Times New Roman" w:hAnsiTheme="minorHAnsi" w:cstheme="minorHAnsi"/>
          <w:sz w:val="22"/>
          <w:szCs w:val="22"/>
          <w:lang w:eastAsia="en-GB" w:bidi="he-IL"/>
        </w:rPr>
        <w:t>8.17 The Christian Church is the congregation of the brethren in which Jesus Christ acts presently as the Lord in Word and sacrament through the Holy Spirit. As the Church of pardoned sinners, it has to testify in the midst of a sinful world, with its faith as with its obedience, with its message as with its order, that it is solely his property, and that it lives and wants to live solely from his comfort and from his direction in the expectation of his appearance.</w:t>
      </w:r>
      <w:r w:rsidRPr="00384439">
        <w:rPr>
          <w:rFonts w:asciiTheme="minorHAnsi" w:eastAsia="Times New Roman" w:hAnsiTheme="minorHAnsi" w:cstheme="minorHAnsi"/>
          <w:sz w:val="22"/>
          <w:szCs w:val="22"/>
          <w:lang w:eastAsia="en-GB" w:bidi="he-IL"/>
        </w:rPr>
        <w:br/>
      </w:r>
      <w:bookmarkStart w:id="13" w:name="18"/>
      <w:bookmarkEnd w:id="13"/>
      <w:r w:rsidRPr="00D41579">
        <w:rPr>
          <w:rFonts w:asciiTheme="minorHAnsi" w:eastAsia="Times New Roman" w:hAnsiTheme="minorHAnsi" w:cstheme="minorHAnsi"/>
          <w:sz w:val="22"/>
          <w:szCs w:val="22"/>
          <w:lang w:eastAsia="en-GB" w:bidi="he-IL"/>
        </w:rPr>
        <w:t>8.18 We reject the false doctrine, as though the Church were permitted to abandon the form of its message and order to its own pleasure or to changes in prevailing ideological and political convictions.</w:t>
      </w:r>
    </w:p>
    <w:p w14:paraId="276BC10B" w14:textId="481E1CBA" w:rsidR="00D236B2" w:rsidRPr="00384439" w:rsidRDefault="00D236B2" w:rsidP="00D236B2">
      <w:pPr>
        <w:spacing w:before="100" w:beforeAutospacing="1" w:after="100" w:afterAutospacing="1" w:line="360" w:lineRule="auto"/>
        <w:rPr>
          <w:rFonts w:asciiTheme="minorHAnsi" w:eastAsia="Times New Roman" w:hAnsiTheme="minorHAnsi" w:cstheme="minorHAnsi"/>
          <w:sz w:val="22"/>
          <w:szCs w:val="22"/>
          <w:lang w:eastAsia="en-GB" w:bidi="he-IL"/>
        </w:rPr>
      </w:pPr>
      <w:bookmarkStart w:id="14" w:name="19"/>
      <w:bookmarkEnd w:id="14"/>
      <w:r w:rsidRPr="00D41579">
        <w:rPr>
          <w:rFonts w:asciiTheme="minorHAnsi" w:eastAsia="Times New Roman" w:hAnsiTheme="minorHAnsi" w:cstheme="minorHAnsi"/>
          <w:sz w:val="22"/>
          <w:szCs w:val="22"/>
          <w:lang w:eastAsia="en-GB" w:bidi="he-IL"/>
        </w:rPr>
        <w:t xml:space="preserve">8.19 - 4. "You know that the rulers of the Gentiles lord it over them, and their great men </w:t>
      </w:r>
      <w:r w:rsidR="00A963F4" w:rsidRPr="00D41579">
        <w:rPr>
          <w:rFonts w:asciiTheme="minorHAnsi" w:eastAsia="Times New Roman" w:hAnsiTheme="minorHAnsi" w:cstheme="minorHAnsi"/>
          <w:sz w:val="22"/>
          <w:szCs w:val="22"/>
          <w:lang w:eastAsia="en-GB" w:bidi="he-IL"/>
        </w:rPr>
        <w:t>exercise</w:t>
      </w:r>
      <w:r w:rsidRPr="00D41579">
        <w:rPr>
          <w:rFonts w:asciiTheme="minorHAnsi" w:eastAsia="Times New Roman" w:hAnsiTheme="minorHAnsi" w:cstheme="minorHAnsi"/>
          <w:sz w:val="22"/>
          <w:szCs w:val="22"/>
          <w:lang w:eastAsia="en-GB" w:bidi="he-IL"/>
        </w:rPr>
        <w:t xml:space="preserve"> authority over them. It shall not be so among you; but whoever would be great among you must be your s</w:t>
      </w:r>
      <w:r w:rsidR="00A963F4" w:rsidRPr="00D41579">
        <w:rPr>
          <w:rFonts w:asciiTheme="minorHAnsi" w:eastAsia="Times New Roman" w:hAnsiTheme="minorHAnsi" w:cstheme="minorHAnsi"/>
          <w:sz w:val="22"/>
          <w:szCs w:val="22"/>
          <w:lang w:eastAsia="en-GB" w:bidi="he-IL"/>
        </w:rPr>
        <w:t>e</w:t>
      </w:r>
      <w:r w:rsidRPr="00D41579">
        <w:rPr>
          <w:rFonts w:asciiTheme="minorHAnsi" w:eastAsia="Times New Roman" w:hAnsiTheme="minorHAnsi" w:cstheme="minorHAnsi"/>
          <w:sz w:val="22"/>
          <w:szCs w:val="22"/>
          <w:lang w:eastAsia="en-GB" w:bidi="he-IL"/>
        </w:rPr>
        <w:t>rvant." (Matt. 20:25,26.)</w:t>
      </w:r>
      <w:r w:rsidRPr="00384439">
        <w:rPr>
          <w:rFonts w:asciiTheme="minorHAnsi" w:eastAsia="Times New Roman" w:hAnsiTheme="minorHAnsi" w:cstheme="minorHAnsi"/>
          <w:sz w:val="22"/>
          <w:szCs w:val="22"/>
          <w:lang w:eastAsia="en-GB" w:bidi="he-IL"/>
        </w:rPr>
        <w:br/>
      </w:r>
      <w:bookmarkStart w:id="15" w:name="20"/>
      <w:bookmarkEnd w:id="15"/>
      <w:r w:rsidRPr="00D41579">
        <w:rPr>
          <w:rFonts w:asciiTheme="minorHAnsi" w:eastAsia="Times New Roman" w:hAnsiTheme="minorHAnsi" w:cstheme="minorHAnsi"/>
          <w:sz w:val="22"/>
          <w:szCs w:val="22"/>
          <w:lang w:eastAsia="en-GB" w:bidi="he-IL"/>
        </w:rPr>
        <w:t xml:space="preserve">8.20 The various offices in the Church do not establish a dominion of some over the others; on the contrary, they are for the </w:t>
      </w:r>
      <w:r w:rsidR="00A963F4" w:rsidRPr="00D41579">
        <w:rPr>
          <w:rFonts w:asciiTheme="minorHAnsi" w:eastAsia="Times New Roman" w:hAnsiTheme="minorHAnsi" w:cstheme="minorHAnsi"/>
          <w:sz w:val="22"/>
          <w:szCs w:val="22"/>
          <w:lang w:eastAsia="en-GB" w:bidi="he-IL"/>
        </w:rPr>
        <w:t>exercise</w:t>
      </w:r>
      <w:r w:rsidRPr="00D41579">
        <w:rPr>
          <w:rFonts w:asciiTheme="minorHAnsi" w:eastAsia="Times New Roman" w:hAnsiTheme="minorHAnsi" w:cstheme="minorHAnsi"/>
          <w:sz w:val="22"/>
          <w:szCs w:val="22"/>
          <w:lang w:eastAsia="en-GB" w:bidi="he-IL"/>
        </w:rPr>
        <w:t xml:space="preserve"> of the ministry entrusted to and enjoined upon the whole congregation.</w:t>
      </w:r>
      <w:r w:rsidRPr="00384439">
        <w:rPr>
          <w:rFonts w:asciiTheme="minorHAnsi" w:eastAsia="Times New Roman" w:hAnsiTheme="minorHAnsi" w:cstheme="minorHAnsi"/>
          <w:sz w:val="22"/>
          <w:szCs w:val="22"/>
          <w:lang w:eastAsia="en-GB" w:bidi="he-IL"/>
        </w:rPr>
        <w:br/>
      </w:r>
      <w:bookmarkStart w:id="16" w:name="21"/>
      <w:bookmarkEnd w:id="16"/>
      <w:r w:rsidRPr="00D41579">
        <w:rPr>
          <w:rFonts w:asciiTheme="minorHAnsi" w:eastAsia="Times New Roman" w:hAnsiTheme="minorHAnsi" w:cstheme="minorHAnsi"/>
          <w:sz w:val="22"/>
          <w:szCs w:val="22"/>
          <w:lang w:eastAsia="en-GB" w:bidi="he-IL"/>
        </w:rPr>
        <w:t>8.21 We reject the false doctrine, as though the Church, apart from this ministry, could and were permitted to give itself, or allow to be given to it, special leaders vested with ruling powers.</w:t>
      </w:r>
    </w:p>
    <w:p w14:paraId="6BD97A24" w14:textId="66552F40" w:rsidR="00D236B2" w:rsidRPr="00384439" w:rsidRDefault="00D236B2" w:rsidP="00D236B2">
      <w:pPr>
        <w:spacing w:before="100" w:beforeAutospacing="1" w:after="100" w:afterAutospacing="1" w:line="360" w:lineRule="auto"/>
        <w:rPr>
          <w:rFonts w:asciiTheme="minorHAnsi" w:eastAsia="Times New Roman" w:hAnsiTheme="minorHAnsi" w:cstheme="minorHAnsi"/>
          <w:sz w:val="22"/>
          <w:szCs w:val="22"/>
          <w:lang w:eastAsia="en-GB" w:bidi="he-IL"/>
        </w:rPr>
      </w:pPr>
      <w:bookmarkStart w:id="17" w:name="22"/>
      <w:bookmarkEnd w:id="17"/>
      <w:r w:rsidRPr="00D41579">
        <w:rPr>
          <w:rFonts w:asciiTheme="minorHAnsi" w:eastAsia="Times New Roman" w:hAnsiTheme="minorHAnsi" w:cstheme="minorHAnsi"/>
          <w:sz w:val="22"/>
          <w:szCs w:val="22"/>
          <w:lang w:eastAsia="en-GB" w:bidi="he-IL"/>
        </w:rPr>
        <w:t xml:space="preserve">8.22 - 5. "Fear God. </w:t>
      </w:r>
      <w:r w:rsidR="00A963F4" w:rsidRPr="00D41579">
        <w:rPr>
          <w:rFonts w:asciiTheme="minorHAnsi" w:eastAsia="Times New Roman" w:hAnsiTheme="minorHAnsi" w:cstheme="minorHAnsi"/>
          <w:sz w:val="22"/>
          <w:szCs w:val="22"/>
          <w:lang w:eastAsia="en-GB" w:bidi="he-IL"/>
        </w:rPr>
        <w:t>Honour</w:t>
      </w:r>
      <w:r w:rsidRPr="00D41579">
        <w:rPr>
          <w:rFonts w:asciiTheme="minorHAnsi" w:eastAsia="Times New Roman" w:hAnsiTheme="minorHAnsi" w:cstheme="minorHAnsi"/>
          <w:sz w:val="22"/>
          <w:szCs w:val="22"/>
          <w:lang w:eastAsia="en-GB" w:bidi="he-IL"/>
        </w:rPr>
        <w:t xml:space="preserve"> the emperor." (1 Peter 2:17.)</w:t>
      </w:r>
      <w:r w:rsidRPr="00384439">
        <w:rPr>
          <w:rFonts w:asciiTheme="minorHAnsi" w:eastAsia="Times New Roman" w:hAnsiTheme="minorHAnsi" w:cstheme="minorHAnsi"/>
          <w:sz w:val="22"/>
          <w:szCs w:val="22"/>
          <w:lang w:eastAsia="en-GB" w:bidi="he-IL"/>
        </w:rPr>
        <w:br/>
      </w:r>
      <w:r w:rsidRPr="00D41579">
        <w:rPr>
          <w:rFonts w:asciiTheme="minorHAnsi" w:eastAsia="Times New Roman" w:hAnsiTheme="minorHAnsi" w:cstheme="minorHAnsi"/>
          <w:sz w:val="22"/>
          <w:szCs w:val="22"/>
          <w:lang w:eastAsia="en-GB" w:bidi="he-IL"/>
        </w:rPr>
        <w:t xml:space="preserve">Scripture tells us that, in the as yet unredeemed world in which the Church also exists, the State has by divine appointment the task of providing for justice and peace. [It </w:t>
      </w:r>
      <w:r w:rsidR="00A963F4" w:rsidRPr="00D41579">
        <w:rPr>
          <w:rFonts w:asciiTheme="minorHAnsi" w:eastAsia="Times New Roman" w:hAnsiTheme="minorHAnsi" w:cstheme="minorHAnsi"/>
          <w:sz w:val="22"/>
          <w:szCs w:val="22"/>
          <w:lang w:eastAsia="en-GB" w:bidi="he-IL"/>
        </w:rPr>
        <w:t>fulfils</w:t>
      </w:r>
      <w:r w:rsidRPr="00D41579">
        <w:rPr>
          <w:rFonts w:asciiTheme="minorHAnsi" w:eastAsia="Times New Roman" w:hAnsiTheme="minorHAnsi" w:cstheme="minorHAnsi"/>
          <w:sz w:val="22"/>
          <w:szCs w:val="22"/>
          <w:lang w:eastAsia="en-GB" w:bidi="he-IL"/>
        </w:rPr>
        <w:t xml:space="preserve"> this task] by means of the threat and exercise of force, according to the measure of human judgment and human ability. The Church </w:t>
      </w:r>
      <w:r w:rsidRPr="00D41579">
        <w:rPr>
          <w:rFonts w:asciiTheme="minorHAnsi" w:eastAsia="Times New Roman" w:hAnsiTheme="minorHAnsi" w:cstheme="minorHAnsi"/>
          <w:sz w:val="22"/>
          <w:szCs w:val="22"/>
          <w:lang w:eastAsia="en-GB" w:bidi="he-IL"/>
        </w:rPr>
        <w:lastRenderedPageBreak/>
        <w:t>acknowledges the benefit of this divine appointment in gratitude and reverence before him. It calls to mind the Kingdom of God, God's commandment and righteousness, and thereby the responsibility both of rulers and of the ruled. It trusts and obeys the power of the Word by which God upholds all things.</w:t>
      </w:r>
      <w:r w:rsidRPr="00384439">
        <w:rPr>
          <w:rFonts w:asciiTheme="minorHAnsi" w:eastAsia="Times New Roman" w:hAnsiTheme="minorHAnsi" w:cstheme="minorHAnsi"/>
          <w:sz w:val="22"/>
          <w:szCs w:val="22"/>
          <w:lang w:eastAsia="en-GB" w:bidi="he-IL"/>
        </w:rPr>
        <w:br/>
      </w:r>
      <w:bookmarkStart w:id="18" w:name="23"/>
      <w:bookmarkEnd w:id="18"/>
      <w:r w:rsidRPr="00D41579">
        <w:rPr>
          <w:rFonts w:asciiTheme="minorHAnsi" w:eastAsia="Times New Roman" w:hAnsiTheme="minorHAnsi" w:cstheme="minorHAnsi"/>
          <w:sz w:val="22"/>
          <w:szCs w:val="22"/>
          <w:lang w:eastAsia="en-GB" w:bidi="he-IL"/>
        </w:rPr>
        <w:t xml:space="preserve">8.23 We reject the false doctrine, as though the State, over and beyond its special </w:t>
      </w:r>
      <w:r w:rsidR="00A963F4" w:rsidRPr="00D41579">
        <w:rPr>
          <w:rFonts w:asciiTheme="minorHAnsi" w:eastAsia="Times New Roman" w:hAnsiTheme="minorHAnsi" w:cstheme="minorHAnsi"/>
          <w:sz w:val="22"/>
          <w:szCs w:val="22"/>
          <w:lang w:eastAsia="en-GB" w:bidi="he-IL"/>
        </w:rPr>
        <w:t>commission</w:t>
      </w:r>
      <w:r w:rsidRPr="00D41579">
        <w:rPr>
          <w:rFonts w:asciiTheme="minorHAnsi" w:eastAsia="Times New Roman" w:hAnsiTheme="minorHAnsi" w:cstheme="minorHAnsi"/>
          <w:sz w:val="22"/>
          <w:szCs w:val="22"/>
          <w:lang w:eastAsia="en-GB" w:bidi="he-IL"/>
        </w:rPr>
        <w:t>, should and could become the single and totalitarian order of human life, thus fulfilling the Church's vocation as well.</w:t>
      </w:r>
      <w:r w:rsidRPr="00384439">
        <w:rPr>
          <w:rFonts w:asciiTheme="minorHAnsi" w:eastAsia="Times New Roman" w:hAnsiTheme="minorHAnsi" w:cstheme="minorHAnsi"/>
          <w:sz w:val="22"/>
          <w:szCs w:val="22"/>
          <w:lang w:eastAsia="en-GB" w:bidi="he-IL"/>
        </w:rPr>
        <w:br/>
      </w:r>
      <w:bookmarkStart w:id="19" w:name="24"/>
      <w:bookmarkEnd w:id="19"/>
      <w:r w:rsidRPr="00D41579">
        <w:rPr>
          <w:rFonts w:asciiTheme="minorHAnsi" w:eastAsia="Times New Roman" w:hAnsiTheme="minorHAnsi" w:cstheme="minorHAnsi"/>
          <w:sz w:val="22"/>
          <w:szCs w:val="22"/>
          <w:lang w:eastAsia="en-GB" w:bidi="he-IL"/>
        </w:rPr>
        <w:t>8.24 We reject the false doctrine, as though the Church, over and beyond its special commission, should and could appropriate the characteristics, the tasks, and the dignity of the State, thus itself becoming an organ of the State.</w:t>
      </w:r>
    </w:p>
    <w:p w14:paraId="0AE01347" w14:textId="6BAA849D" w:rsidR="00D07C47" w:rsidRPr="00D41579" w:rsidRDefault="00D236B2" w:rsidP="00D41579">
      <w:pPr>
        <w:spacing w:before="100" w:beforeAutospacing="1" w:after="100" w:afterAutospacing="1" w:line="360" w:lineRule="auto"/>
        <w:rPr>
          <w:rFonts w:asciiTheme="minorHAnsi" w:eastAsia="Times New Roman" w:hAnsiTheme="minorHAnsi" w:cstheme="minorHAnsi"/>
          <w:sz w:val="22"/>
          <w:szCs w:val="22"/>
          <w:lang w:eastAsia="en-GB" w:bidi="he-IL"/>
        </w:rPr>
      </w:pPr>
      <w:bookmarkStart w:id="20" w:name="25"/>
      <w:bookmarkEnd w:id="20"/>
      <w:r w:rsidRPr="00D41579">
        <w:rPr>
          <w:rFonts w:asciiTheme="minorHAnsi" w:eastAsia="Times New Roman" w:hAnsiTheme="minorHAnsi" w:cstheme="minorHAnsi"/>
          <w:sz w:val="22"/>
          <w:szCs w:val="22"/>
          <w:lang w:eastAsia="en-GB" w:bidi="he-IL"/>
        </w:rPr>
        <w:t>8.25 - 6. "Lo, I am with you always, to the close of the age." (Matt. 28:20.) "The word of God is not fettered." (2 Tim. 2:9.)</w:t>
      </w:r>
      <w:r w:rsidRPr="00384439">
        <w:rPr>
          <w:rFonts w:asciiTheme="minorHAnsi" w:eastAsia="Times New Roman" w:hAnsiTheme="minorHAnsi" w:cstheme="minorHAnsi"/>
          <w:sz w:val="22"/>
          <w:szCs w:val="22"/>
          <w:lang w:eastAsia="en-GB" w:bidi="he-IL"/>
        </w:rPr>
        <w:br/>
      </w:r>
      <w:bookmarkStart w:id="21" w:name="26"/>
      <w:bookmarkEnd w:id="21"/>
      <w:r w:rsidRPr="00D41579">
        <w:rPr>
          <w:rFonts w:asciiTheme="minorHAnsi" w:eastAsia="Times New Roman" w:hAnsiTheme="minorHAnsi" w:cstheme="minorHAnsi"/>
          <w:sz w:val="22"/>
          <w:szCs w:val="22"/>
          <w:lang w:eastAsia="en-GB" w:bidi="he-IL"/>
        </w:rPr>
        <w:t>8.26 The Church's commission, upon which its freedom is founded, consists in delivering the message of th</w:t>
      </w:r>
      <w:r w:rsidR="00A963F4" w:rsidRPr="00D41579">
        <w:rPr>
          <w:rFonts w:asciiTheme="minorHAnsi" w:eastAsia="Times New Roman" w:hAnsiTheme="minorHAnsi" w:cstheme="minorHAnsi"/>
          <w:sz w:val="22"/>
          <w:szCs w:val="22"/>
          <w:lang w:eastAsia="en-GB" w:bidi="he-IL"/>
        </w:rPr>
        <w:t>e</w:t>
      </w:r>
      <w:r w:rsidRPr="00D41579">
        <w:rPr>
          <w:rFonts w:asciiTheme="minorHAnsi" w:eastAsia="Times New Roman" w:hAnsiTheme="minorHAnsi" w:cstheme="minorHAnsi"/>
          <w:sz w:val="22"/>
          <w:szCs w:val="22"/>
          <w:lang w:eastAsia="en-GB" w:bidi="he-IL"/>
        </w:rPr>
        <w:t xml:space="preserve"> free grace of God to all people in Christ's stead, and therefore in the ministry of his own Word and work through sermon and sacrament.</w:t>
      </w:r>
      <w:r w:rsidRPr="00384439">
        <w:rPr>
          <w:rFonts w:asciiTheme="minorHAnsi" w:eastAsia="Times New Roman" w:hAnsiTheme="minorHAnsi" w:cstheme="minorHAnsi"/>
          <w:sz w:val="22"/>
          <w:szCs w:val="22"/>
          <w:lang w:eastAsia="en-GB" w:bidi="he-IL"/>
        </w:rPr>
        <w:br/>
      </w:r>
      <w:bookmarkStart w:id="22" w:name="27"/>
      <w:bookmarkEnd w:id="22"/>
      <w:r w:rsidRPr="00D41579">
        <w:rPr>
          <w:rFonts w:asciiTheme="minorHAnsi" w:eastAsia="Times New Roman" w:hAnsiTheme="minorHAnsi" w:cstheme="minorHAnsi"/>
          <w:sz w:val="22"/>
          <w:szCs w:val="22"/>
          <w:lang w:eastAsia="en-GB" w:bidi="he-IL"/>
        </w:rPr>
        <w:t>8.27 We reject the false doctrine, as though the Church in human arrogance could place the Word and work of the Lord in the service of any arbitrarily chosen desires, purposes, and plans.</w:t>
      </w:r>
      <w:r w:rsidRPr="00384439">
        <w:rPr>
          <w:rFonts w:asciiTheme="minorHAnsi" w:eastAsia="Times New Roman" w:hAnsiTheme="minorHAnsi" w:cstheme="minorHAnsi"/>
          <w:sz w:val="22"/>
          <w:szCs w:val="22"/>
          <w:lang w:eastAsia="en-GB" w:bidi="he-IL"/>
        </w:rPr>
        <w:br/>
      </w:r>
      <w:bookmarkStart w:id="23" w:name="28"/>
      <w:bookmarkEnd w:id="23"/>
      <w:r w:rsidRPr="00D41579">
        <w:rPr>
          <w:rFonts w:asciiTheme="minorHAnsi" w:eastAsia="Times New Roman" w:hAnsiTheme="minorHAnsi" w:cstheme="minorHAnsi"/>
          <w:sz w:val="22"/>
          <w:szCs w:val="22"/>
          <w:lang w:eastAsia="en-GB" w:bidi="he-IL"/>
        </w:rPr>
        <w:t>8.28 The Confessional Synod of the German Evangelical Church declares that it sees in the acknowledgment of these truths and in the rejection of these errors the indispensable theological basis of the German Evangelical Church as a federation of Confessional Churches. It invites all who are able to accept its declaration to be mindful of these theological principles in their decisions in Church politics. It entreats all whom it concerns to return to the unity of faith, love, and hope.</w:t>
      </w:r>
    </w:p>
    <w:p w14:paraId="51503594" w14:textId="77777777" w:rsidR="00D07C47" w:rsidRPr="00D41579" w:rsidRDefault="00D07C47" w:rsidP="00D07C47">
      <w:pPr>
        <w:rPr>
          <w:rFonts w:asciiTheme="minorHAnsi" w:hAnsiTheme="minorHAnsi" w:cstheme="minorHAnsi"/>
          <w:sz w:val="22"/>
          <w:szCs w:val="22"/>
        </w:rPr>
      </w:pPr>
    </w:p>
    <w:p w14:paraId="0D243DBE" w14:textId="3F210BE1" w:rsidR="00D07C47" w:rsidRPr="00D41579" w:rsidRDefault="00D07C47" w:rsidP="009B728E">
      <w:pPr>
        <w:shd w:val="clear" w:color="auto" w:fill="BFBFBF" w:themeFill="background1" w:themeFillShade="BF"/>
        <w:spacing w:line="276" w:lineRule="auto"/>
        <w:rPr>
          <w:rFonts w:asciiTheme="minorHAnsi" w:hAnsiTheme="minorHAnsi" w:cstheme="minorHAnsi"/>
          <w:b/>
          <w:sz w:val="22"/>
          <w:szCs w:val="22"/>
        </w:rPr>
      </w:pPr>
      <w:r w:rsidRPr="00D41579">
        <w:rPr>
          <w:rFonts w:asciiTheme="minorHAnsi" w:hAnsiTheme="minorHAnsi" w:cstheme="minorHAnsi"/>
          <w:b/>
          <w:sz w:val="22"/>
          <w:szCs w:val="22"/>
        </w:rPr>
        <w:t>13.</w:t>
      </w:r>
      <w:r w:rsidRPr="00D41579">
        <w:rPr>
          <w:rFonts w:asciiTheme="minorHAnsi" w:hAnsiTheme="minorHAnsi" w:cstheme="minorHAnsi"/>
          <w:b/>
          <w:sz w:val="22"/>
          <w:szCs w:val="22"/>
        </w:rPr>
        <w:t>3</w:t>
      </w:r>
      <w:r w:rsidRPr="00D41579">
        <w:rPr>
          <w:rFonts w:asciiTheme="minorHAnsi" w:hAnsiTheme="minorHAnsi" w:cstheme="minorHAnsi"/>
          <w:b/>
          <w:sz w:val="22"/>
          <w:szCs w:val="22"/>
        </w:rPr>
        <w:t xml:space="preserve"> The Anglican Communion</w:t>
      </w:r>
    </w:p>
    <w:p w14:paraId="426166BC" w14:textId="77777777" w:rsidR="00D07C47" w:rsidRPr="00D41579" w:rsidRDefault="00D07C47" w:rsidP="009B728E">
      <w:pPr>
        <w:spacing w:line="276" w:lineRule="auto"/>
        <w:rPr>
          <w:rFonts w:asciiTheme="minorHAnsi" w:hAnsiTheme="minorHAnsi" w:cstheme="minorHAnsi"/>
          <w:b/>
          <w:sz w:val="22"/>
          <w:szCs w:val="22"/>
          <w:u w:val="single"/>
        </w:rPr>
      </w:pPr>
    </w:p>
    <w:p w14:paraId="2DAF036E" w14:textId="77777777" w:rsidR="00D07C47" w:rsidRPr="00D41579" w:rsidRDefault="00D07C47" w:rsidP="009B728E">
      <w:pPr>
        <w:spacing w:line="276" w:lineRule="auto"/>
        <w:rPr>
          <w:rFonts w:asciiTheme="minorHAnsi" w:hAnsiTheme="minorHAnsi" w:cstheme="minorHAnsi"/>
          <w:b/>
          <w:sz w:val="22"/>
          <w:szCs w:val="22"/>
        </w:rPr>
      </w:pPr>
      <w:r w:rsidRPr="00D41579">
        <w:rPr>
          <w:rFonts w:asciiTheme="minorHAnsi" w:hAnsiTheme="minorHAnsi" w:cstheme="minorHAnsi"/>
          <w:b/>
          <w:sz w:val="22"/>
          <w:szCs w:val="22"/>
        </w:rPr>
        <w:t>Developments in England</w:t>
      </w:r>
    </w:p>
    <w:p w14:paraId="6A5EDF4B" w14:textId="5D37DCE0" w:rsidR="00D07C47" w:rsidRDefault="00D07C47" w:rsidP="009B728E">
      <w:pPr>
        <w:spacing w:line="276" w:lineRule="auto"/>
        <w:rPr>
          <w:rFonts w:asciiTheme="minorHAnsi" w:hAnsiTheme="minorHAnsi" w:cstheme="minorHAnsi"/>
          <w:sz w:val="22"/>
          <w:szCs w:val="22"/>
        </w:rPr>
      </w:pPr>
    </w:p>
    <w:p w14:paraId="432170B1" w14:textId="74ECFEAE" w:rsidR="00D41579" w:rsidRDefault="00D41579" w:rsidP="009B728E">
      <w:pPr>
        <w:spacing w:line="276" w:lineRule="auto"/>
        <w:rPr>
          <w:rFonts w:asciiTheme="minorHAnsi" w:hAnsiTheme="minorHAnsi" w:cstheme="minorHAnsi"/>
          <w:sz w:val="22"/>
          <w:szCs w:val="22"/>
        </w:rPr>
      </w:pPr>
    </w:p>
    <w:p w14:paraId="42F344E2" w14:textId="09A66CB2" w:rsidR="00D41579" w:rsidRDefault="00D41579" w:rsidP="009B728E">
      <w:pPr>
        <w:spacing w:line="276" w:lineRule="auto"/>
        <w:rPr>
          <w:rFonts w:asciiTheme="minorHAnsi" w:hAnsiTheme="minorHAnsi" w:cstheme="minorHAnsi"/>
          <w:sz w:val="22"/>
          <w:szCs w:val="22"/>
        </w:rPr>
      </w:pPr>
    </w:p>
    <w:p w14:paraId="50A48CEE" w14:textId="49DAF87D" w:rsidR="00D41579" w:rsidRDefault="00D41579" w:rsidP="009B728E">
      <w:pPr>
        <w:spacing w:line="276" w:lineRule="auto"/>
        <w:rPr>
          <w:rFonts w:asciiTheme="minorHAnsi" w:hAnsiTheme="minorHAnsi" w:cstheme="minorHAnsi"/>
          <w:sz w:val="22"/>
          <w:szCs w:val="22"/>
        </w:rPr>
      </w:pPr>
    </w:p>
    <w:p w14:paraId="707BB544" w14:textId="77777777" w:rsidR="00D41579" w:rsidRDefault="00D41579" w:rsidP="009B728E">
      <w:pPr>
        <w:spacing w:line="276" w:lineRule="auto"/>
        <w:rPr>
          <w:rFonts w:asciiTheme="minorHAnsi" w:hAnsiTheme="minorHAnsi" w:cstheme="minorHAnsi"/>
          <w:sz w:val="22"/>
          <w:szCs w:val="22"/>
        </w:rPr>
      </w:pPr>
    </w:p>
    <w:p w14:paraId="6F5FC155" w14:textId="4788CF24" w:rsidR="00D41579" w:rsidRDefault="00D41579" w:rsidP="009B728E">
      <w:pPr>
        <w:spacing w:line="276" w:lineRule="auto"/>
        <w:rPr>
          <w:rFonts w:asciiTheme="minorHAnsi" w:hAnsiTheme="minorHAnsi" w:cstheme="minorHAnsi"/>
          <w:sz w:val="22"/>
          <w:szCs w:val="22"/>
        </w:rPr>
      </w:pPr>
    </w:p>
    <w:p w14:paraId="667F7C41" w14:textId="43CEC432" w:rsidR="00D41579" w:rsidRDefault="00D41579" w:rsidP="009B728E">
      <w:pPr>
        <w:spacing w:line="276" w:lineRule="auto"/>
        <w:rPr>
          <w:rFonts w:asciiTheme="minorHAnsi" w:hAnsiTheme="minorHAnsi" w:cstheme="minorHAnsi"/>
          <w:sz w:val="22"/>
          <w:szCs w:val="22"/>
        </w:rPr>
      </w:pPr>
    </w:p>
    <w:p w14:paraId="6E49924B" w14:textId="77777777" w:rsidR="00D41579" w:rsidRPr="00D41579" w:rsidRDefault="00D41579" w:rsidP="009B728E">
      <w:pPr>
        <w:spacing w:line="276" w:lineRule="auto"/>
        <w:rPr>
          <w:rFonts w:asciiTheme="minorHAnsi" w:hAnsiTheme="minorHAnsi" w:cstheme="minorHAnsi"/>
          <w:sz w:val="22"/>
          <w:szCs w:val="22"/>
        </w:rPr>
      </w:pPr>
    </w:p>
    <w:p w14:paraId="54A93369" w14:textId="77777777" w:rsidR="00D07C47" w:rsidRPr="00D41579" w:rsidRDefault="00D07C47" w:rsidP="009B728E">
      <w:pPr>
        <w:spacing w:line="276" w:lineRule="auto"/>
        <w:rPr>
          <w:rFonts w:asciiTheme="minorHAnsi" w:hAnsiTheme="minorHAnsi" w:cstheme="minorHAnsi"/>
          <w:b/>
          <w:sz w:val="22"/>
          <w:szCs w:val="22"/>
        </w:rPr>
      </w:pPr>
      <w:r w:rsidRPr="00D41579">
        <w:rPr>
          <w:rFonts w:asciiTheme="minorHAnsi" w:hAnsiTheme="minorHAnsi" w:cstheme="minorHAnsi"/>
          <w:b/>
          <w:sz w:val="22"/>
          <w:szCs w:val="22"/>
        </w:rPr>
        <w:t>The Anglican Communion</w:t>
      </w:r>
    </w:p>
    <w:p w14:paraId="243E1532" w14:textId="2C17E28E" w:rsidR="00D07C47" w:rsidRPr="00D41579" w:rsidRDefault="00D07C47" w:rsidP="00D41579">
      <w:pPr>
        <w:spacing w:line="276" w:lineRule="auto"/>
        <w:rPr>
          <w:rFonts w:asciiTheme="minorHAnsi" w:hAnsiTheme="minorHAnsi" w:cstheme="minorHAnsi"/>
          <w:sz w:val="22"/>
          <w:szCs w:val="22"/>
        </w:rPr>
      </w:pPr>
      <w:r w:rsidRPr="00D41579">
        <w:rPr>
          <w:rFonts w:asciiTheme="minorHAnsi" w:hAnsiTheme="minorHAnsi" w:cstheme="minorHAnsi"/>
          <w:sz w:val="22"/>
          <w:szCs w:val="22"/>
          <w:lang w:val="en"/>
        </w:rPr>
        <w:t xml:space="preserve">1787 bishop of Nova Scotia </w:t>
      </w:r>
    </w:p>
    <w:p w14:paraId="7CBFD2A3" w14:textId="51D29250" w:rsidR="00D07C47" w:rsidRPr="00D41579" w:rsidRDefault="00D07C47" w:rsidP="009B728E">
      <w:pPr>
        <w:spacing w:line="276" w:lineRule="auto"/>
        <w:rPr>
          <w:rFonts w:asciiTheme="minorHAnsi" w:hAnsiTheme="minorHAnsi" w:cstheme="minorHAnsi"/>
          <w:sz w:val="22"/>
          <w:szCs w:val="22"/>
          <w:lang w:val="en"/>
        </w:rPr>
      </w:pPr>
      <w:r w:rsidRPr="00D41579">
        <w:rPr>
          <w:rFonts w:asciiTheme="minorHAnsi" w:hAnsiTheme="minorHAnsi" w:cstheme="minorHAnsi"/>
          <w:sz w:val="22"/>
          <w:szCs w:val="22"/>
          <w:lang w:val="en"/>
        </w:rPr>
        <w:t>1814 bishop of Calcutta</w:t>
      </w:r>
    </w:p>
    <w:p w14:paraId="6600AF3F" w14:textId="46F21A40" w:rsidR="00D07C47" w:rsidRPr="00D41579" w:rsidRDefault="00D07C47" w:rsidP="009B728E">
      <w:pPr>
        <w:spacing w:line="276" w:lineRule="auto"/>
        <w:rPr>
          <w:rFonts w:asciiTheme="minorHAnsi" w:hAnsiTheme="minorHAnsi" w:cstheme="minorHAnsi"/>
          <w:sz w:val="22"/>
          <w:szCs w:val="22"/>
          <w:lang w:val="en"/>
        </w:rPr>
      </w:pPr>
      <w:r w:rsidRPr="00D41579">
        <w:rPr>
          <w:rFonts w:asciiTheme="minorHAnsi" w:hAnsiTheme="minorHAnsi" w:cstheme="minorHAnsi"/>
          <w:sz w:val="22"/>
          <w:szCs w:val="22"/>
          <w:lang w:val="en"/>
        </w:rPr>
        <w:t xml:space="preserve">1824 bishop West Indies </w:t>
      </w:r>
    </w:p>
    <w:p w14:paraId="435003CA" w14:textId="11AD45D0" w:rsidR="00D07C47" w:rsidRPr="00D41579" w:rsidRDefault="00D07C47" w:rsidP="009B728E">
      <w:pPr>
        <w:spacing w:line="276" w:lineRule="auto"/>
        <w:rPr>
          <w:rFonts w:asciiTheme="minorHAnsi" w:hAnsiTheme="minorHAnsi" w:cstheme="minorHAnsi"/>
          <w:sz w:val="22"/>
          <w:szCs w:val="22"/>
          <w:lang w:val="en"/>
        </w:rPr>
      </w:pPr>
      <w:r w:rsidRPr="00D41579">
        <w:rPr>
          <w:rFonts w:asciiTheme="minorHAnsi" w:hAnsiTheme="minorHAnsi" w:cstheme="minorHAnsi"/>
          <w:sz w:val="22"/>
          <w:szCs w:val="22"/>
          <w:lang w:val="en"/>
        </w:rPr>
        <w:t xml:space="preserve">1836 </w:t>
      </w:r>
      <w:r w:rsidR="00D41579" w:rsidRPr="00D41579">
        <w:rPr>
          <w:rFonts w:asciiTheme="minorHAnsi" w:hAnsiTheme="minorHAnsi" w:cstheme="minorHAnsi"/>
          <w:sz w:val="22"/>
          <w:szCs w:val="22"/>
          <w:lang w:val="en"/>
        </w:rPr>
        <w:t>bishop</w:t>
      </w:r>
      <w:r w:rsidR="00D41579" w:rsidRPr="00D41579">
        <w:rPr>
          <w:rFonts w:asciiTheme="minorHAnsi" w:hAnsiTheme="minorHAnsi" w:cstheme="minorHAnsi"/>
          <w:sz w:val="22"/>
          <w:szCs w:val="22"/>
          <w:lang w:val="en"/>
        </w:rPr>
        <w:t xml:space="preserve"> </w:t>
      </w:r>
      <w:r w:rsidRPr="00D41579">
        <w:rPr>
          <w:rFonts w:asciiTheme="minorHAnsi" w:hAnsiTheme="minorHAnsi" w:cstheme="minorHAnsi"/>
          <w:sz w:val="22"/>
          <w:szCs w:val="22"/>
          <w:lang w:val="en"/>
        </w:rPr>
        <w:t xml:space="preserve">Australia. </w:t>
      </w:r>
    </w:p>
    <w:p w14:paraId="6FAE388B" w14:textId="798956A7" w:rsidR="00D07C47" w:rsidRPr="00D41579" w:rsidRDefault="00D07C47" w:rsidP="009B728E">
      <w:pPr>
        <w:spacing w:line="276" w:lineRule="auto"/>
        <w:rPr>
          <w:rFonts w:asciiTheme="minorHAnsi" w:hAnsiTheme="minorHAnsi" w:cstheme="minorHAnsi"/>
          <w:sz w:val="22"/>
          <w:szCs w:val="22"/>
          <w:lang w:val="en"/>
        </w:rPr>
      </w:pPr>
      <w:r w:rsidRPr="00D41579">
        <w:rPr>
          <w:rFonts w:asciiTheme="minorHAnsi" w:hAnsiTheme="minorHAnsi" w:cstheme="minorHAnsi"/>
          <w:sz w:val="22"/>
          <w:szCs w:val="22"/>
          <w:lang w:val="en"/>
        </w:rPr>
        <w:t xml:space="preserve">1840 only ten colonial bishops </w:t>
      </w:r>
    </w:p>
    <w:p w14:paraId="09BC1660" w14:textId="453900D1" w:rsidR="00D07C47" w:rsidRPr="00D41579" w:rsidRDefault="00D07C47" w:rsidP="009B728E">
      <w:pPr>
        <w:spacing w:line="276" w:lineRule="auto"/>
        <w:rPr>
          <w:rFonts w:asciiTheme="minorHAnsi" w:hAnsiTheme="minorHAnsi" w:cstheme="minorHAnsi"/>
          <w:sz w:val="22"/>
          <w:szCs w:val="22"/>
          <w:lang w:val="en"/>
        </w:rPr>
      </w:pPr>
      <w:r w:rsidRPr="00D41579">
        <w:rPr>
          <w:rFonts w:asciiTheme="minorHAnsi" w:hAnsiTheme="minorHAnsi" w:cstheme="minorHAnsi"/>
          <w:sz w:val="22"/>
          <w:szCs w:val="22"/>
          <w:lang w:val="en"/>
        </w:rPr>
        <w:t>1841 Colonial Bishoprics Council</w:t>
      </w:r>
    </w:p>
    <w:p w14:paraId="622C68DE" w14:textId="77777777" w:rsidR="00D07C47" w:rsidRPr="00D41579" w:rsidRDefault="00D07C47" w:rsidP="009B728E">
      <w:pPr>
        <w:spacing w:line="276" w:lineRule="auto"/>
        <w:rPr>
          <w:rFonts w:asciiTheme="minorHAnsi" w:hAnsiTheme="minorHAnsi" w:cstheme="minorHAnsi"/>
          <w:sz w:val="22"/>
          <w:szCs w:val="22"/>
          <w:lang w:val="en"/>
        </w:rPr>
      </w:pPr>
      <w:r w:rsidRPr="00D41579">
        <w:rPr>
          <w:rFonts w:asciiTheme="minorHAnsi" w:hAnsiTheme="minorHAnsi" w:cstheme="minorHAnsi"/>
          <w:sz w:val="22"/>
          <w:szCs w:val="22"/>
          <w:lang w:val="en"/>
        </w:rPr>
        <w:lastRenderedPageBreak/>
        <w:t>4 instruments of unity:</w:t>
      </w:r>
    </w:p>
    <w:p w14:paraId="5CC00090" w14:textId="77777777" w:rsidR="00D07C47" w:rsidRPr="00D41579" w:rsidRDefault="00D07C47" w:rsidP="009B728E">
      <w:pPr>
        <w:numPr>
          <w:ilvl w:val="0"/>
          <w:numId w:val="19"/>
        </w:numPr>
        <w:spacing w:before="100" w:beforeAutospacing="1" w:after="24" w:line="276" w:lineRule="auto"/>
        <w:ind w:left="768"/>
        <w:rPr>
          <w:rFonts w:asciiTheme="minorHAnsi" w:hAnsiTheme="minorHAnsi" w:cstheme="minorHAnsi"/>
          <w:sz w:val="22"/>
          <w:szCs w:val="22"/>
          <w:lang w:val="en"/>
        </w:rPr>
      </w:pPr>
      <w:r w:rsidRPr="00D41579">
        <w:rPr>
          <w:rFonts w:asciiTheme="minorHAnsi" w:hAnsiTheme="minorHAnsi" w:cstheme="minorHAnsi"/>
          <w:b/>
          <w:sz w:val="22"/>
          <w:szCs w:val="22"/>
          <w:lang w:val="en"/>
        </w:rPr>
        <w:t>The Archbishop of Canterbury</w:t>
      </w:r>
      <w:r w:rsidRPr="00D41579">
        <w:rPr>
          <w:rFonts w:asciiTheme="minorHAnsi" w:hAnsiTheme="minorHAnsi" w:cstheme="minorHAnsi"/>
          <w:sz w:val="22"/>
          <w:szCs w:val="22"/>
          <w:lang w:val="en"/>
        </w:rPr>
        <w:t xml:space="preserve"> (</w:t>
      </w:r>
      <w:r w:rsidRPr="00D41579">
        <w:rPr>
          <w:rFonts w:asciiTheme="minorHAnsi" w:hAnsiTheme="minorHAnsi" w:cstheme="minorHAnsi"/>
          <w:i/>
          <w:iCs/>
          <w:sz w:val="22"/>
          <w:szCs w:val="22"/>
          <w:lang w:val="en"/>
        </w:rPr>
        <w:t>ab origine</w:t>
      </w:r>
      <w:r w:rsidRPr="00D41579">
        <w:rPr>
          <w:rFonts w:asciiTheme="minorHAnsi" w:hAnsiTheme="minorHAnsi" w:cstheme="minorHAnsi"/>
          <w:sz w:val="22"/>
          <w:szCs w:val="22"/>
          <w:lang w:val="en"/>
        </w:rPr>
        <w:t xml:space="preserve">) functions as the spiritual head of the Communion. He is the focus of unity, since no church claims membership in the Communion without being in communion with him. </w:t>
      </w:r>
    </w:p>
    <w:p w14:paraId="4CE26E13" w14:textId="77777777" w:rsidR="00D07C47" w:rsidRPr="00D41579" w:rsidRDefault="00D07C47" w:rsidP="009B728E">
      <w:pPr>
        <w:numPr>
          <w:ilvl w:val="0"/>
          <w:numId w:val="19"/>
        </w:numPr>
        <w:spacing w:before="100" w:beforeAutospacing="1" w:after="24" w:line="276" w:lineRule="auto"/>
        <w:ind w:left="768"/>
        <w:rPr>
          <w:rFonts w:asciiTheme="minorHAnsi" w:hAnsiTheme="minorHAnsi" w:cstheme="minorHAnsi"/>
          <w:sz w:val="22"/>
          <w:szCs w:val="22"/>
          <w:lang w:val="en"/>
        </w:rPr>
      </w:pPr>
      <w:r w:rsidRPr="00D41579">
        <w:rPr>
          <w:rFonts w:asciiTheme="minorHAnsi" w:hAnsiTheme="minorHAnsi" w:cstheme="minorHAnsi"/>
          <w:b/>
          <w:sz w:val="22"/>
          <w:szCs w:val="22"/>
          <w:lang w:val="en"/>
        </w:rPr>
        <w:t>The Lambeth Conference (first held in 1867)</w:t>
      </w:r>
      <w:r w:rsidRPr="00D41579">
        <w:rPr>
          <w:rFonts w:asciiTheme="minorHAnsi" w:hAnsiTheme="minorHAnsi" w:cstheme="minorHAnsi"/>
          <w:sz w:val="22"/>
          <w:szCs w:val="22"/>
          <w:lang w:val="en"/>
        </w:rPr>
        <w:t xml:space="preserve"> is the oldest international consultation. It is a forum for bishops of the Communion to reinforce unity and collegiality through manifesting the episcopate, to discuss matters of mutual concern, and to pass resolutions intended to act as guideposts. It is held roughly every ten years and invitation is by the Archbishop of Canterbury. </w:t>
      </w:r>
    </w:p>
    <w:p w14:paraId="25A5BFF9" w14:textId="77777777" w:rsidR="00D07C47" w:rsidRPr="00D41579" w:rsidRDefault="00D07C47" w:rsidP="009B728E">
      <w:pPr>
        <w:numPr>
          <w:ilvl w:val="0"/>
          <w:numId w:val="19"/>
        </w:numPr>
        <w:spacing w:before="100" w:beforeAutospacing="1" w:after="24" w:line="276" w:lineRule="auto"/>
        <w:ind w:left="768"/>
        <w:rPr>
          <w:rFonts w:asciiTheme="minorHAnsi" w:hAnsiTheme="minorHAnsi" w:cstheme="minorHAnsi"/>
          <w:sz w:val="22"/>
          <w:szCs w:val="22"/>
          <w:lang w:val="en"/>
        </w:rPr>
      </w:pPr>
      <w:r w:rsidRPr="00D41579">
        <w:rPr>
          <w:rFonts w:asciiTheme="minorHAnsi" w:hAnsiTheme="minorHAnsi" w:cstheme="minorHAnsi"/>
          <w:b/>
          <w:sz w:val="22"/>
          <w:szCs w:val="22"/>
          <w:lang w:val="en"/>
        </w:rPr>
        <w:t>The Anglican Consultative Council (first met in 1971)</w:t>
      </w:r>
      <w:r w:rsidRPr="00D41579">
        <w:rPr>
          <w:rFonts w:asciiTheme="minorHAnsi" w:hAnsiTheme="minorHAnsi" w:cstheme="minorHAnsi"/>
          <w:sz w:val="22"/>
          <w:szCs w:val="22"/>
          <w:lang w:val="en"/>
        </w:rPr>
        <w:t xml:space="preserve"> was created by a 1968 Lambeth Conference resolution, and meets usually at three year intervals. The council consists of representative bishops, clergy, and laity chosen by the thirty-eight provinces. The body has a permanent secretariat, the Anglican Communion Office, of which the Archbishop of Canterbury is president. </w:t>
      </w:r>
    </w:p>
    <w:p w14:paraId="62C26A9A" w14:textId="77777777" w:rsidR="00D07C47" w:rsidRPr="00D41579" w:rsidRDefault="00D07C47" w:rsidP="009B728E">
      <w:pPr>
        <w:numPr>
          <w:ilvl w:val="0"/>
          <w:numId w:val="19"/>
        </w:numPr>
        <w:spacing w:before="100" w:beforeAutospacing="1" w:after="24" w:line="276" w:lineRule="auto"/>
        <w:ind w:left="768"/>
        <w:rPr>
          <w:rFonts w:asciiTheme="minorHAnsi" w:hAnsiTheme="minorHAnsi" w:cstheme="minorHAnsi"/>
          <w:sz w:val="22"/>
          <w:szCs w:val="22"/>
          <w:lang w:val="en"/>
        </w:rPr>
      </w:pPr>
      <w:r w:rsidRPr="00D41579">
        <w:rPr>
          <w:rFonts w:asciiTheme="minorHAnsi" w:hAnsiTheme="minorHAnsi" w:cstheme="minorHAnsi"/>
          <w:b/>
          <w:sz w:val="22"/>
          <w:szCs w:val="22"/>
          <w:lang w:val="en"/>
        </w:rPr>
        <w:t>The Primates' Meeting (first met in 1979)</w:t>
      </w:r>
      <w:r w:rsidRPr="00D41579">
        <w:rPr>
          <w:rFonts w:asciiTheme="minorHAnsi" w:hAnsiTheme="minorHAnsi" w:cstheme="minorHAnsi"/>
          <w:sz w:val="22"/>
          <w:szCs w:val="22"/>
          <w:lang w:val="en"/>
        </w:rPr>
        <w:t xml:space="preserve"> is the most recent manifestation of international consultation and deliberation, having been first convened by Archbishop Donald Coggan as a forum for "leisurely thought, prayer and deep consultation." </w:t>
      </w:r>
    </w:p>
    <w:p w14:paraId="57808A28" w14:textId="77777777" w:rsidR="00D07C47" w:rsidRPr="00D41579" w:rsidRDefault="00D07C47" w:rsidP="009B728E">
      <w:pPr>
        <w:spacing w:line="276" w:lineRule="auto"/>
        <w:rPr>
          <w:rFonts w:asciiTheme="minorHAnsi" w:hAnsiTheme="minorHAnsi" w:cstheme="minorHAnsi"/>
          <w:b/>
          <w:sz w:val="22"/>
          <w:szCs w:val="22"/>
        </w:rPr>
      </w:pPr>
    </w:p>
    <w:p w14:paraId="7941162A" w14:textId="2901EC82" w:rsidR="00D07C47" w:rsidRPr="00D41579" w:rsidRDefault="00D07C47" w:rsidP="00D41579">
      <w:pPr>
        <w:pStyle w:val="NormalWeb"/>
        <w:spacing w:line="276" w:lineRule="auto"/>
        <w:rPr>
          <w:rFonts w:asciiTheme="minorHAnsi" w:hAnsiTheme="minorHAnsi" w:cstheme="minorHAnsi"/>
          <w:sz w:val="22"/>
          <w:szCs w:val="22"/>
          <w:lang w:val="en"/>
        </w:rPr>
      </w:pPr>
      <w:r w:rsidRPr="00D41579">
        <w:rPr>
          <w:rFonts w:asciiTheme="minorHAnsi" w:hAnsiTheme="minorHAnsi" w:cstheme="minorHAnsi"/>
          <w:i/>
          <w:sz w:val="22"/>
          <w:szCs w:val="22"/>
          <w:lang w:val="en"/>
        </w:rPr>
        <w:t>The Lambeth Quatrilateral 1888</w:t>
      </w:r>
      <w:r w:rsidRPr="00D41579">
        <w:rPr>
          <w:rFonts w:asciiTheme="minorHAnsi" w:hAnsiTheme="minorHAnsi" w:cstheme="minorHAnsi"/>
          <w:sz w:val="22"/>
          <w:szCs w:val="22"/>
          <w:lang w:val="en"/>
        </w:rPr>
        <w:t xml:space="preserve">. </w:t>
      </w:r>
    </w:p>
    <w:p w14:paraId="50FC5034" w14:textId="77777777" w:rsidR="00D07C47" w:rsidRPr="00D41579" w:rsidRDefault="00D07C47" w:rsidP="005346A7">
      <w:pPr>
        <w:pStyle w:val="NormalWeb"/>
        <w:spacing w:line="360" w:lineRule="auto"/>
        <w:jc w:val="center"/>
        <w:rPr>
          <w:rFonts w:asciiTheme="minorHAnsi" w:hAnsiTheme="minorHAnsi" w:cstheme="minorHAnsi"/>
          <w:b/>
          <w:iCs/>
          <w:sz w:val="22"/>
          <w:szCs w:val="22"/>
          <w:lang w:val="en"/>
        </w:rPr>
      </w:pPr>
      <w:r w:rsidRPr="00D41579">
        <w:rPr>
          <w:rFonts w:asciiTheme="minorHAnsi" w:hAnsiTheme="minorHAnsi" w:cstheme="minorHAnsi"/>
          <w:b/>
          <w:iCs/>
          <w:sz w:val="22"/>
          <w:szCs w:val="22"/>
          <w:lang w:val="en"/>
        </w:rPr>
        <w:t>The Lambeth Quatrilateral 1888</w:t>
      </w:r>
    </w:p>
    <w:p w14:paraId="7A9DB9F9" w14:textId="77777777" w:rsidR="00D07C47" w:rsidRPr="00D41579" w:rsidRDefault="00D07C47" w:rsidP="005346A7">
      <w:pPr>
        <w:numPr>
          <w:ilvl w:val="0"/>
          <w:numId w:val="18"/>
        </w:numPr>
        <w:spacing w:before="100" w:beforeAutospacing="1" w:after="24" w:line="360" w:lineRule="auto"/>
        <w:ind w:left="768"/>
        <w:rPr>
          <w:rFonts w:asciiTheme="minorHAnsi" w:hAnsiTheme="minorHAnsi" w:cstheme="minorHAnsi"/>
          <w:iCs/>
          <w:sz w:val="22"/>
          <w:szCs w:val="22"/>
          <w:lang w:val="en"/>
        </w:rPr>
      </w:pPr>
      <w:r w:rsidRPr="00D41579">
        <w:rPr>
          <w:rFonts w:asciiTheme="minorHAnsi" w:hAnsiTheme="minorHAnsi" w:cstheme="minorHAnsi"/>
          <w:iCs/>
          <w:sz w:val="22"/>
          <w:szCs w:val="22"/>
          <w:lang w:val="en"/>
        </w:rPr>
        <w:t xml:space="preserve">"The Holy Scriptures of the Old and New Testaments, as 'containing all things necessary to salvation', and as being the rule and ultimate standard of faith." </w:t>
      </w:r>
    </w:p>
    <w:p w14:paraId="0FF4728E" w14:textId="77777777" w:rsidR="00D07C47" w:rsidRPr="00D41579" w:rsidRDefault="00D07C47" w:rsidP="005346A7">
      <w:pPr>
        <w:numPr>
          <w:ilvl w:val="0"/>
          <w:numId w:val="18"/>
        </w:numPr>
        <w:spacing w:before="100" w:beforeAutospacing="1" w:after="24" w:line="360" w:lineRule="auto"/>
        <w:ind w:left="768"/>
        <w:rPr>
          <w:rFonts w:asciiTheme="minorHAnsi" w:hAnsiTheme="minorHAnsi" w:cstheme="minorHAnsi"/>
          <w:iCs/>
          <w:sz w:val="22"/>
          <w:szCs w:val="22"/>
          <w:lang w:val="en"/>
        </w:rPr>
      </w:pPr>
      <w:r w:rsidRPr="00D41579">
        <w:rPr>
          <w:rFonts w:asciiTheme="minorHAnsi" w:hAnsiTheme="minorHAnsi" w:cstheme="minorHAnsi"/>
          <w:iCs/>
          <w:sz w:val="22"/>
          <w:szCs w:val="22"/>
          <w:lang w:val="en"/>
        </w:rPr>
        <w:t xml:space="preserve">"The Apostles' Creed, as the Baptismal Symbol; and the Nicene Creed, as the sufficient statement of the Christian faith." </w:t>
      </w:r>
    </w:p>
    <w:p w14:paraId="2FDB770C" w14:textId="77777777" w:rsidR="00D07C47" w:rsidRPr="00D41579" w:rsidRDefault="00D07C47" w:rsidP="005346A7">
      <w:pPr>
        <w:numPr>
          <w:ilvl w:val="0"/>
          <w:numId w:val="18"/>
        </w:numPr>
        <w:spacing w:before="100" w:beforeAutospacing="1" w:after="24" w:line="360" w:lineRule="auto"/>
        <w:ind w:left="768"/>
        <w:rPr>
          <w:rFonts w:asciiTheme="minorHAnsi" w:hAnsiTheme="minorHAnsi" w:cstheme="minorHAnsi"/>
          <w:iCs/>
          <w:sz w:val="22"/>
          <w:szCs w:val="22"/>
          <w:lang w:val="en"/>
        </w:rPr>
      </w:pPr>
      <w:r w:rsidRPr="00D41579">
        <w:rPr>
          <w:rFonts w:asciiTheme="minorHAnsi" w:hAnsiTheme="minorHAnsi" w:cstheme="minorHAnsi"/>
          <w:iCs/>
          <w:sz w:val="22"/>
          <w:szCs w:val="22"/>
          <w:lang w:val="en"/>
        </w:rPr>
        <w:t xml:space="preserve">"The two Sacraments ordained by Christ Himself - Baptism and the Supper of the Lord - ministered with unfailing use of Christ's words of Institution, and of the elements ordained by Him." </w:t>
      </w:r>
    </w:p>
    <w:p w14:paraId="1172C973" w14:textId="77777777" w:rsidR="00D07C47" w:rsidRPr="00D41579" w:rsidRDefault="00D07C47" w:rsidP="005346A7">
      <w:pPr>
        <w:numPr>
          <w:ilvl w:val="0"/>
          <w:numId w:val="18"/>
        </w:numPr>
        <w:spacing w:before="100" w:beforeAutospacing="1" w:after="24" w:line="360" w:lineRule="auto"/>
        <w:ind w:left="768"/>
        <w:rPr>
          <w:rFonts w:asciiTheme="minorHAnsi" w:hAnsiTheme="minorHAnsi" w:cstheme="minorHAnsi"/>
          <w:iCs/>
          <w:sz w:val="22"/>
          <w:szCs w:val="22"/>
          <w:lang w:val="en"/>
        </w:rPr>
      </w:pPr>
      <w:r w:rsidRPr="00D41579">
        <w:rPr>
          <w:rFonts w:asciiTheme="minorHAnsi" w:hAnsiTheme="minorHAnsi" w:cstheme="minorHAnsi"/>
          <w:iCs/>
          <w:sz w:val="22"/>
          <w:szCs w:val="22"/>
          <w:lang w:val="en"/>
        </w:rPr>
        <w:t xml:space="preserve">"The Historic Episcopate, locally adapted in the methods of its administration to the varying needs of the nations and peoples called of God into the Unity of His Church." </w:t>
      </w:r>
    </w:p>
    <w:p w14:paraId="609ACE8F" w14:textId="77777777" w:rsidR="00D41579" w:rsidRPr="00384439" w:rsidRDefault="00D41579" w:rsidP="00D236B2">
      <w:pPr>
        <w:spacing w:before="100" w:beforeAutospacing="1" w:after="100" w:afterAutospacing="1" w:line="360" w:lineRule="auto"/>
        <w:rPr>
          <w:rFonts w:asciiTheme="minorHAnsi" w:eastAsia="Times New Roman" w:hAnsiTheme="minorHAnsi" w:cstheme="minorHAnsi"/>
          <w:sz w:val="22"/>
          <w:szCs w:val="22"/>
          <w:lang w:eastAsia="en-GB" w:bidi="he-IL"/>
        </w:rPr>
      </w:pPr>
    </w:p>
    <w:p w14:paraId="65CBF62E" w14:textId="0D718493" w:rsidR="002C7CC2" w:rsidRPr="00D41579" w:rsidRDefault="00EA10CE" w:rsidP="00257710">
      <w:pPr>
        <w:shd w:val="clear" w:color="auto" w:fill="BFBFBF" w:themeFill="background1" w:themeFillShade="BF"/>
        <w:rPr>
          <w:rFonts w:asciiTheme="minorHAnsi" w:hAnsiTheme="minorHAnsi" w:cstheme="minorHAnsi"/>
          <w:b/>
          <w:sz w:val="22"/>
          <w:szCs w:val="22"/>
        </w:rPr>
      </w:pPr>
      <w:r w:rsidRPr="00D41579">
        <w:rPr>
          <w:rFonts w:asciiTheme="minorHAnsi" w:hAnsiTheme="minorHAnsi" w:cstheme="minorHAnsi"/>
          <w:b/>
          <w:bCs/>
          <w:sz w:val="22"/>
          <w:szCs w:val="22"/>
        </w:rPr>
        <w:t>13.3</w:t>
      </w:r>
      <w:r w:rsidRPr="00D41579">
        <w:rPr>
          <w:rFonts w:asciiTheme="minorHAnsi" w:hAnsiTheme="minorHAnsi" w:cstheme="minorHAnsi"/>
          <w:sz w:val="22"/>
          <w:szCs w:val="22"/>
        </w:rPr>
        <w:t xml:space="preserve"> </w:t>
      </w:r>
      <w:r w:rsidR="002C7CC2" w:rsidRPr="00D41579">
        <w:rPr>
          <w:rFonts w:asciiTheme="minorHAnsi" w:hAnsiTheme="minorHAnsi" w:cstheme="minorHAnsi"/>
          <w:b/>
          <w:sz w:val="22"/>
          <w:szCs w:val="22"/>
        </w:rPr>
        <w:t xml:space="preserve">Responses to </w:t>
      </w:r>
      <w:r w:rsidR="00EA7B0A" w:rsidRPr="00D41579">
        <w:rPr>
          <w:rFonts w:asciiTheme="minorHAnsi" w:hAnsiTheme="minorHAnsi" w:cstheme="minorHAnsi"/>
          <w:b/>
          <w:sz w:val="22"/>
          <w:szCs w:val="22"/>
        </w:rPr>
        <w:t>liberalism</w:t>
      </w:r>
    </w:p>
    <w:p w14:paraId="25C0C38C" w14:textId="6F1A8A21" w:rsidR="00257710" w:rsidRPr="00D41579" w:rsidRDefault="00257710" w:rsidP="002C7CC2">
      <w:pPr>
        <w:rPr>
          <w:rFonts w:asciiTheme="minorHAnsi" w:hAnsiTheme="minorHAnsi" w:cstheme="minorHAnsi"/>
          <w:b/>
          <w:sz w:val="22"/>
          <w:szCs w:val="22"/>
        </w:rPr>
      </w:pPr>
    </w:p>
    <w:p w14:paraId="75BAD34A" w14:textId="0ECA50AA" w:rsidR="00EA7B0A" w:rsidRPr="00D41579" w:rsidRDefault="00EA7B0A" w:rsidP="007A72AA">
      <w:pPr>
        <w:rPr>
          <w:rFonts w:asciiTheme="minorHAnsi" w:hAnsiTheme="minorHAnsi" w:cstheme="minorHAnsi"/>
          <w:bCs/>
          <w:i/>
          <w:iCs/>
          <w:sz w:val="22"/>
          <w:szCs w:val="22"/>
        </w:rPr>
      </w:pPr>
      <w:bookmarkStart w:id="24" w:name="_GoBack"/>
      <w:bookmarkEnd w:id="24"/>
    </w:p>
    <w:p w14:paraId="5003D8C3" w14:textId="3E9F8177" w:rsidR="00EA7B0A" w:rsidRPr="00D41579" w:rsidRDefault="00EA7B0A" w:rsidP="007A72AA">
      <w:pPr>
        <w:rPr>
          <w:rFonts w:asciiTheme="minorHAnsi" w:hAnsiTheme="minorHAnsi" w:cstheme="minorHAnsi"/>
          <w:b/>
          <w:sz w:val="22"/>
          <w:szCs w:val="22"/>
        </w:rPr>
      </w:pPr>
    </w:p>
    <w:p w14:paraId="083676CB" w14:textId="77777777" w:rsidR="00EA7B0A" w:rsidRPr="00D41579" w:rsidRDefault="00EA7B0A" w:rsidP="007A72AA">
      <w:pPr>
        <w:rPr>
          <w:rFonts w:asciiTheme="minorHAnsi" w:hAnsiTheme="minorHAnsi" w:cstheme="minorHAnsi"/>
          <w:b/>
          <w:sz w:val="22"/>
          <w:szCs w:val="22"/>
        </w:rPr>
      </w:pPr>
    </w:p>
    <w:p w14:paraId="4CB4B193" w14:textId="67115CB8" w:rsidR="00EA7B0A" w:rsidRPr="00D41579" w:rsidRDefault="00EA7B0A" w:rsidP="007A72AA">
      <w:pPr>
        <w:rPr>
          <w:rFonts w:asciiTheme="minorHAnsi" w:hAnsiTheme="minorHAnsi" w:cstheme="minorHAnsi"/>
          <w:b/>
          <w:sz w:val="22"/>
          <w:szCs w:val="22"/>
        </w:rPr>
      </w:pPr>
    </w:p>
    <w:p w14:paraId="201EEF9D" w14:textId="5DDB1BAC" w:rsidR="008E210B" w:rsidRPr="00D41579" w:rsidRDefault="008E210B" w:rsidP="007A72AA">
      <w:pPr>
        <w:rPr>
          <w:rFonts w:asciiTheme="minorHAnsi" w:hAnsiTheme="minorHAnsi" w:cstheme="minorHAnsi"/>
          <w:b/>
          <w:sz w:val="22"/>
          <w:szCs w:val="22"/>
        </w:rPr>
      </w:pPr>
    </w:p>
    <w:p w14:paraId="39C173D2" w14:textId="5E1C9850" w:rsidR="008E210B" w:rsidRPr="00D41579" w:rsidRDefault="008E210B" w:rsidP="007A72AA">
      <w:pPr>
        <w:rPr>
          <w:rFonts w:asciiTheme="minorHAnsi" w:hAnsiTheme="minorHAnsi" w:cstheme="minorHAnsi"/>
          <w:b/>
          <w:sz w:val="22"/>
          <w:szCs w:val="22"/>
        </w:rPr>
      </w:pPr>
      <w:r w:rsidRPr="00D41579">
        <w:rPr>
          <w:rFonts w:asciiTheme="minorHAnsi" w:hAnsiTheme="minorHAnsi" w:cstheme="minorHAnsi"/>
          <w:noProof/>
          <w:sz w:val="22"/>
          <w:szCs w:val="22"/>
        </w:rPr>
        <w:lastRenderedPageBreak/>
        <w:drawing>
          <wp:inline distT="0" distB="0" distL="0" distR="0" wp14:anchorId="560E81C3" wp14:editId="360AF9C4">
            <wp:extent cx="5715000" cy="3333750"/>
            <wp:effectExtent l="0" t="0" r="0" b="0"/>
            <wp:docPr id="3" name="Picture 3" descr="http://www.christian-research.org/uploads/images/religious-trends/anglican-uk-church-of-england-attendanc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ristian-research.org/uploads/images/religious-trends/anglican-uk-church-of-england-attendanc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333750"/>
                    </a:xfrm>
                    <a:prstGeom prst="rect">
                      <a:avLst/>
                    </a:prstGeom>
                    <a:noFill/>
                    <a:ln>
                      <a:noFill/>
                    </a:ln>
                  </pic:spPr>
                </pic:pic>
              </a:graphicData>
            </a:graphic>
          </wp:inline>
        </w:drawing>
      </w:r>
    </w:p>
    <w:p w14:paraId="0605BAA8" w14:textId="77777777" w:rsidR="005346A7" w:rsidRPr="00D41579" w:rsidRDefault="005346A7" w:rsidP="007A72AA">
      <w:pPr>
        <w:rPr>
          <w:rFonts w:asciiTheme="minorHAnsi" w:hAnsiTheme="minorHAnsi" w:cstheme="minorHAnsi"/>
          <w:b/>
          <w:sz w:val="22"/>
          <w:szCs w:val="22"/>
        </w:rPr>
      </w:pPr>
    </w:p>
    <w:p w14:paraId="12293F34" w14:textId="56D95F0A" w:rsidR="006E2616" w:rsidRPr="00D41579" w:rsidRDefault="001004B9" w:rsidP="0031065B">
      <w:pPr>
        <w:spacing w:line="276" w:lineRule="auto"/>
        <w:rPr>
          <w:rFonts w:asciiTheme="minorHAnsi" w:hAnsiTheme="minorHAnsi" w:cstheme="minorHAnsi"/>
          <w:bCs/>
          <w:i/>
          <w:iCs/>
          <w:sz w:val="22"/>
          <w:szCs w:val="22"/>
        </w:rPr>
      </w:pPr>
      <w:r w:rsidRPr="00D41579">
        <w:rPr>
          <w:rFonts w:asciiTheme="minorHAnsi" w:hAnsiTheme="minorHAnsi" w:cstheme="minorHAnsi"/>
          <w:bCs/>
          <w:i/>
          <w:iCs/>
          <w:sz w:val="22"/>
          <w:szCs w:val="22"/>
        </w:rPr>
        <w:t>http://www.christian-research.org/religious-trends/anglican-uk/church-of-england-attendance/</w:t>
      </w:r>
    </w:p>
    <w:p w14:paraId="353FACA3" w14:textId="77777777" w:rsidR="006E2616" w:rsidRPr="00D41579" w:rsidRDefault="006E2616" w:rsidP="0031065B">
      <w:pPr>
        <w:spacing w:line="276" w:lineRule="auto"/>
        <w:rPr>
          <w:rFonts w:asciiTheme="minorHAnsi" w:hAnsiTheme="minorHAnsi" w:cstheme="minorHAnsi"/>
          <w:b/>
          <w:sz w:val="22"/>
          <w:szCs w:val="22"/>
        </w:rPr>
      </w:pPr>
    </w:p>
    <w:p w14:paraId="024ACE9E" w14:textId="536A6F61" w:rsidR="007A72AA" w:rsidRPr="00D41579" w:rsidRDefault="00EA7B0A" w:rsidP="0031065B">
      <w:pPr>
        <w:spacing w:line="276" w:lineRule="auto"/>
        <w:rPr>
          <w:rFonts w:asciiTheme="minorHAnsi" w:hAnsiTheme="minorHAnsi" w:cstheme="minorHAnsi"/>
          <w:b/>
          <w:sz w:val="22"/>
          <w:szCs w:val="22"/>
        </w:rPr>
      </w:pPr>
      <w:r w:rsidRPr="00D41579">
        <w:rPr>
          <w:rFonts w:asciiTheme="minorHAnsi" w:hAnsiTheme="minorHAnsi" w:cstheme="minorHAnsi"/>
          <w:b/>
          <w:sz w:val="22"/>
          <w:szCs w:val="22"/>
        </w:rPr>
        <w:t xml:space="preserve">More </w:t>
      </w:r>
      <w:r w:rsidR="007A72AA" w:rsidRPr="00D41579">
        <w:rPr>
          <w:rFonts w:asciiTheme="minorHAnsi" w:hAnsiTheme="minorHAnsi" w:cstheme="minorHAnsi"/>
          <w:b/>
          <w:sz w:val="22"/>
          <w:szCs w:val="22"/>
        </w:rPr>
        <w:t>Liberalism</w:t>
      </w:r>
    </w:p>
    <w:p w14:paraId="0AE52B7D" w14:textId="77777777" w:rsidR="007A72AA" w:rsidRPr="00D41579" w:rsidRDefault="007A72AA" w:rsidP="0031065B">
      <w:pPr>
        <w:spacing w:line="276" w:lineRule="auto"/>
        <w:rPr>
          <w:rFonts w:asciiTheme="minorHAnsi" w:hAnsiTheme="minorHAnsi" w:cstheme="minorHAnsi"/>
          <w:b/>
          <w:sz w:val="22"/>
          <w:szCs w:val="22"/>
        </w:rPr>
      </w:pPr>
    </w:p>
    <w:p w14:paraId="163AD4F8" w14:textId="659439C8" w:rsidR="00834E23" w:rsidRDefault="00834E23" w:rsidP="0031065B">
      <w:pPr>
        <w:spacing w:line="276" w:lineRule="auto"/>
        <w:rPr>
          <w:rFonts w:asciiTheme="minorHAnsi" w:hAnsiTheme="minorHAnsi" w:cstheme="minorHAnsi"/>
          <w:sz w:val="22"/>
          <w:szCs w:val="22"/>
        </w:rPr>
      </w:pPr>
    </w:p>
    <w:p w14:paraId="027993A3" w14:textId="0D218FDC" w:rsidR="00D41579" w:rsidRDefault="00D41579" w:rsidP="0031065B">
      <w:pPr>
        <w:spacing w:line="276" w:lineRule="auto"/>
        <w:rPr>
          <w:rFonts w:asciiTheme="minorHAnsi" w:hAnsiTheme="minorHAnsi" w:cstheme="minorHAnsi"/>
          <w:sz w:val="22"/>
          <w:szCs w:val="22"/>
        </w:rPr>
      </w:pPr>
    </w:p>
    <w:p w14:paraId="5B98B4E1" w14:textId="0C5FF0ED" w:rsidR="00D41579" w:rsidRDefault="00D41579" w:rsidP="0031065B">
      <w:pPr>
        <w:spacing w:line="276" w:lineRule="auto"/>
        <w:rPr>
          <w:rFonts w:asciiTheme="minorHAnsi" w:hAnsiTheme="minorHAnsi" w:cstheme="minorHAnsi"/>
          <w:sz w:val="22"/>
          <w:szCs w:val="22"/>
        </w:rPr>
      </w:pPr>
    </w:p>
    <w:p w14:paraId="57AA6C71" w14:textId="77777777" w:rsidR="00D41579" w:rsidRPr="00D41579" w:rsidRDefault="00D41579" w:rsidP="0031065B">
      <w:pPr>
        <w:spacing w:line="276" w:lineRule="auto"/>
        <w:rPr>
          <w:rFonts w:asciiTheme="minorHAnsi" w:hAnsiTheme="minorHAnsi" w:cstheme="minorHAnsi"/>
          <w:sz w:val="22"/>
          <w:szCs w:val="22"/>
        </w:rPr>
      </w:pPr>
    </w:p>
    <w:p w14:paraId="19E02A82" w14:textId="4C7734E4" w:rsidR="00834E23" w:rsidRPr="00D41579" w:rsidRDefault="00834E23" w:rsidP="0031065B">
      <w:pPr>
        <w:spacing w:line="276" w:lineRule="auto"/>
        <w:rPr>
          <w:rFonts w:asciiTheme="minorHAnsi" w:hAnsiTheme="minorHAnsi" w:cstheme="minorHAnsi"/>
          <w:b/>
          <w:bCs/>
          <w:sz w:val="22"/>
          <w:szCs w:val="22"/>
        </w:rPr>
      </w:pPr>
      <w:r w:rsidRPr="00D41579">
        <w:rPr>
          <w:rFonts w:asciiTheme="minorHAnsi" w:hAnsiTheme="minorHAnsi" w:cstheme="minorHAnsi"/>
          <w:b/>
          <w:bCs/>
          <w:sz w:val="22"/>
          <w:szCs w:val="22"/>
        </w:rPr>
        <w:t>Fundamentalism</w:t>
      </w:r>
    </w:p>
    <w:p w14:paraId="3D8B0B7E" w14:textId="5872F75B" w:rsidR="00257710" w:rsidRPr="00D41579" w:rsidRDefault="00257710" w:rsidP="0031065B">
      <w:pPr>
        <w:spacing w:line="276" w:lineRule="auto"/>
        <w:rPr>
          <w:rFonts w:asciiTheme="minorHAnsi" w:hAnsiTheme="minorHAnsi" w:cstheme="minorHAnsi"/>
          <w:i/>
          <w:iCs/>
          <w:sz w:val="22"/>
          <w:szCs w:val="22"/>
        </w:rPr>
      </w:pPr>
    </w:p>
    <w:p w14:paraId="40236CDF" w14:textId="28CEB50E" w:rsidR="00714398" w:rsidRDefault="00714398" w:rsidP="0031065B">
      <w:pPr>
        <w:spacing w:line="276" w:lineRule="auto"/>
        <w:rPr>
          <w:rFonts w:asciiTheme="minorHAnsi" w:eastAsia="Times New Roman" w:hAnsiTheme="minorHAnsi" w:cstheme="minorHAnsi"/>
          <w:sz w:val="22"/>
          <w:szCs w:val="22"/>
          <w:lang w:eastAsia="en-GB" w:bidi="he-IL"/>
        </w:rPr>
      </w:pPr>
    </w:p>
    <w:p w14:paraId="1D04A53E" w14:textId="77777777" w:rsidR="00D41579" w:rsidRPr="00D41579" w:rsidRDefault="00D41579" w:rsidP="0031065B">
      <w:pPr>
        <w:spacing w:line="276" w:lineRule="auto"/>
        <w:rPr>
          <w:rFonts w:asciiTheme="minorHAnsi" w:eastAsia="Times New Roman" w:hAnsiTheme="minorHAnsi" w:cstheme="minorHAnsi"/>
          <w:b/>
          <w:bCs/>
          <w:sz w:val="22"/>
          <w:szCs w:val="22"/>
          <w:lang w:eastAsia="en-GB" w:bidi="he-IL"/>
        </w:rPr>
      </w:pPr>
    </w:p>
    <w:p w14:paraId="4F92789B" w14:textId="0845B864" w:rsidR="00714398" w:rsidRPr="00D41579" w:rsidRDefault="00257710" w:rsidP="00D41579">
      <w:pPr>
        <w:spacing w:line="276" w:lineRule="auto"/>
        <w:rPr>
          <w:rFonts w:asciiTheme="minorHAnsi" w:eastAsia="Times New Roman" w:hAnsiTheme="minorHAnsi" w:cstheme="minorHAnsi"/>
          <w:i/>
          <w:iCs/>
          <w:sz w:val="22"/>
          <w:szCs w:val="22"/>
          <w:lang w:eastAsia="en-GB" w:bidi="he-IL"/>
        </w:rPr>
      </w:pPr>
      <w:r w:rsidRPr="001136F3">
        <w:rPr>
          <w:rFonts w:asciiTheme="minorHAnsi" w:eastAsia="Times New Roman" w:hAnsiTheme="minorHAnsi" w:cstheme="minorHAnsi"/>
          <w:i/>
          <w:iCs/>
          <w:sz w:val="22"/>
          <w:szCs w:val="22"/>
          <w:lang w:eastAsia="en-GB" w:bidi="he-IL"/>
        </w:rPr>
        <w:t>Charles Hodge (</w:t>
      </w:r>
      <w:r w:rsidR="0099140F" w:rsidRPr="00E27B03">
        <w:rPr>
          <w:rFonts w:asciiTheme="minorHAnsi" w:eastAsia="Times New Roman" w:hAnsiTheme="minorHAnsi" w:cstheme="minorHAnsi"/>
          <w:i/>
          <w:iCs/>
          <w:sz w:val="22"/>
          <w:szCs w:val="22"/>
          <w:lang w:eastAsia="en-GB" w:bidi="he-IL"/>
        </w:rPr>
        <w:t>1797-1878</w:t>
      </w:r>
      <w:r w:rsidR="00714398" w:rsidRPr="00D41579">
        <w:rPr>
          <w:rFonts w:asciiTheme="minorHAnsi" w:eastAsia="Times New Roman" w:hAnsiTheme="minorHAnsi" w:cstheme="minorHAnsi"/>
          <w:i/>
          <w:iCs/>
          <w:sz w:val="22"/>
          <w:szCs w:val="22"/>
          <w:lang w:eastAsia="en-GB" w:bidi="he-IL"/>
        </w:rPr>
        <w:t>)</w:t>
      </w:r>
      <w:r w:rsidR="00F55B0C" w:rsidRPr="00D41579">
        <w:rPr>
          <w:rFonts w:asciiTheme="minorHAnsi" w:eastAsia="Times New Roman" w:hAnsiTheme="minorHAnsi" w:cstheme="minorHAnsi"/>
          <w:i/>
          <w:iCs/>
          <w:sz w:val="22"/>
          <w:szCs w:val="22"/>
          <w:lang w:eastAsia="en-GB" w:bidi="he-IL"/>
        </w:rPr>
        <w:t xml:space="preserve"> </w:t>
      </w:r>
    </w:p>
    <w:p w14:paraId="75BF7F7C" w14:textId="4E8AA9DD" w:rsidR="00D41579" w:rsidRPr="00D41579" w:rsidRDefault="00D41579" w:rsidP="00D41579">
      <w:pPr>
        <w:spacing w:line="276" w:lineRule="auto"/>
        <w:rPr>
          <w:rFonts w:asciiTheme="minorHAnsi" w:eastAsia="Times New Roman" w:hAnsiTheme="minorHAnsi" w:cstheme="minorHAnsi"/>
          <w:i/>
          <w:iCs/>
          <w:sz w:val="22"/>
          <w:szCs w:val="22"/>
          <w:lang w:eastAsia="en-GB" w:bidi="he-IL"/>
        </w:rPr>
      </w:pPr>
    </w:p>
    <w:p w14:paraId="38A359D4" w14:textId="77777777" w:rsidR="00D41579" w:rsidRPr="00D41579" w:rsidRDefault="00D41579" w:rsidP="00D41579">
      <w:pPr>
        <w:spacing w:line="276" w:lineRule="auto"/>
        <w:rPr>
          <w:rFonts w:asciiTheme="minorHAnsi" w:eastAsia="Times New Roman" w:hAnsiTheme="minorHAnsi" w:cstheme="minorHAnsi"/>
          <w:i/>
          <w:iCs/>
          <w:sz w:val="22"/>
          <w:szCs w:val="22"/>
          <w:lang w:eastAsia="en-GB" w:bidi="he-IL"/>
        </w:rPr>
      </w:pPr>
    </w:p>
    <w:p w14:paraId="76FA5CC2" w14:textId="77777777" w:rsidR="00714398" w:rsidRPr="00D41579" w:rsidRDefault="00714398" w:rsidP="0031065B">
      <w:pPr>
        <w:spacing w:line="276" w:lineRule="auto"/>
        <w:ind w:left="540"/>
        <w:rPr>
          <w:rFonts w:asciiTheme="minorHAnsi" w:eastAsia="Times New Roman" w:hAnsiTheme="minorHAnsi" w:cstheme="minorHAnsi"/>
          <w:i/>
          <w:iCs/>
          <w:sz w:val="22"/>
          <w:szCs w:val="22"/>
          <w:lang w:eastAsia="en-GB" w:bidi="he-IL"/>
        </w:rPr>
      </w:pPr>
    </w:p>
    <w:p w14:paraId="1F127DB5" w14:textId="6DB9EBFC" w:rsidR="00257710" w:rsidRPr="001136F3" w:rsidRDefault="00257710" w:rsidP="0031065B">
      <w:pPr>
        <w:spacing w:line="276" w:lineRule="auto"/>
        <w:rPr>
          <w:rFonts w:asciiTheme="minorHAnsi" w:eastAsia="Times New Roman" w:hAnsiTheme="minorHAnsi" w:cstheme="minorHAnsi"/>
          <w:i/>
          <w:iCs/>
          <w:sz w:val="22"/>
          <w:szCs w:val="22"/>
          <w:lang w:eastAsia="en-GB" w:bidi="he-IL"/>
        </w:rPr>
      </w:pPr>
      <w:r w:rsidRPr="001136F3">
        <w:rPr>
          <w:rFonts w:asciiTheme="minorHAnsi" w:eastAsia="Times New Roman" w:hAnsiTheme="minorHAnsi" w:cstheme="minorHAnsi"/>
          <w:i/>
          <w:iCs/>
          <w:sz w:val="22"/>
          <w:szCs w:val="22"/>
          <w:lang w:eastAsia="en-GB" w:bidi="he-IL"/>
        </w:rPr>
        <w:t xml:space="preserve">Warfield </w:t>
      </w:r>
      <w:r w:rsidR="0099140F" w:rsidRPr="00E27B03">
        <w:rPr>
          <w:rFonts w:asciiTheme="minorHAnsi" w:eastAsia="Times New Roman" w:hAnsiTheme="minorHAnsi" w:cstheme="minorHAnsi"/>
          <w:i/>
          <w:iCs/>
          <w:sz w:val="22"/>
          <w:szCs w:val="22"/>
          <w:lang w:eastAsia="en-GB" w:bidi="he-IL"/>
        </w:rPr>
        <w:t>(1851-1921)</w:t>
      </w:r>
      <w:r w:rsidR="0099140F" w:rsidRPr="00D41579">
        <w:rPr>
          <w:rFonts w:asciiTheme="minorHAnsi" w:eastAsia="Times New Roman" w:hAnsiTheme="minorHAnsi" w:cstheme="minorHAnsi"/>
          <w:i/>
          <w:iCs/>
          <w:sz w:val="22"/>
          <w:szCs w:val="22"/>
          <w:lang w:eastAsia="en-GB" w:bidi="he-IL"/>
        </w:rPr>
        <w:t xml:space="preserve"> </w:t>
      </w:r>
    </w:p>
    <w:p w14:paraId="236D4CDE" w14:textId="77777777" w:rsidR="00257710" w:rsidRPr="001136F3" w:rsidRDefault="00257710" w:rsidP="0031065B">
      <w:pPr>
        <w:spacing w:line="276" w:lineRule="auto"/>
        <w:ind w:left="540"/>
        <w:rPr>
          <w:rFonts w:asciiTheme="minorHAnsi" w:eastAsia="Times New Roman" w:hAnsiTheme="minorHAnsi" w:cstheme="minorHAnsi"/>
          <w:i/>
          <w:iCs/>
          <w:sz w:val="22"/>
          <w:szCs w:val="22"/>
          <w:lang w:eastAsia="en-GB" w:bidi="he-IL"/>
        </w:rPr>
      </w:pPr>
      <w:r w:rsidRPr="001136F3">
        <w:rPr>
          <w:rFonts w:asciiTheme="minorHAnsi" w:eastAsia="Times New Roman" w:hAnsiTheme="minorHAnsi" w:cstheme="minorHAnsi"/>
          <w:i/>
          <w:iCs/>
          <w:sz w:val="22"/>
          <w:szCs w:val="22"/>
          <w:lang w:eastAsia="en-GB" w:bidi="he-IL"/>
        </w:rPr>
        <w:t> </w:t>
      </w:r>
    </w:p>
    <w:p w14:paraId="5CF4A206" w14:textId="28891176" w:rsidR="00714398" w:rsidRPr="00D41579" w:rsidRDefault="00714398" w:rsidP="0031065B">
      <w:pPr>
        <w:spacing w:line="276" w:lineRule="auto"/>
        <w:ind w:left="540"/>
        <w:rPr>
          <w:rFonts w:asciiTheme="minorHAnsi" w:eastAsia="Times New Roman" w:hAnsiTheme="minorHAnsi" w:cstheme="minorHAnsi"/>
          <w:i/>
          <w:iCs/>
          <w:sz w:val="22"/>
          <w:szCs w:val="22"/>
          <w:lang w:eastAsia="en-GB" w:bidi="he-IL"/>
        </w:rPr>
      </w:pPr>
    </w:p>
    <w:p w14:paraId="2D6F95A3" w14:textId="2CCC69C7" w:rsidR="00D41579" w:rsidRPr="00D41579" w:rsidRDefault="00D41579" w:rsidP="0031065B">
      <w:pPr>
        <w:spacing w:line="276" w:lineRule="auto"/>
        <w:ind w:left="540"/>
        <w:rPr>
          <w:rFonts w:asciiTheme="minorHAnsi" w:eastAsia="Times New Roman" w:hAnsiTheme="minorHAnsi" w:cstheme="minorHAnsi"/>
          <w:i/>
          <w:iCs/>
          <w:sz w:val="22"/>
          <w:szCs w:val="22"/>
          <w:lang w:eastAsia="en-GB" w:bidi="he-IL"/>
        </w:rPr>
      </w:pPr>
    </w:p>
    <w:p w14:paraId="3902CFC9" w14:textId="77777777" w:rsidR="00D41579" w:rsidRPr="00D41579" w:rsidRDefault="00D41579" w:rsidP="0031065B">
      <w:pPr>
        <w:spacing w:line="276" w:lineRule="auto"/>
        <w:ind w:left="540"/>
        <w:rPr>
          <w:rFonts w:asciiTheme="minorHAnsi" w:eastAsia="Times New Roman" w:hAnsiTheme="minorHAnsi" w:cstheme="minorHAnsi"/>
          <w:i/>
          <w:iCs/>
          <w:sz w:val="22"/>
          <w:szCs w:val="22"/>
          <w:lang w:eastAsia="en-GB" w:bidi="he-IL"/>
        </w:rPr>
      </w:pPr>
    </w:p>
    <w:p w14:paraId="0C35E7C6" w14:textId="62463D9D" w:rsidR="000467D8" w:rsidRPr="00D41579" w:rsidRDefault="00714398" w:rsidP="00D41579">
      <w:pPr>
        <w:spacing w:line="276" w:lineRule="auto"/>
        <w:rPr>
          <w:rFonts w:asciiTheme="minorHAnsi" w:eastAsia="Times New Roman" w:hAnsiTheme="minorHAnsi" w:cstheme="minorHAnsi"/>
          <w:i/>
          <w:iCs/>
          <w:sz w:val="22"/>
          <w:szCs w:val="22"/>
          <w:lang w:eastAsia="en-GB" w:bidi="he-IL"/>
        </w:rPr>
      </w:pPr>
      <w:r w:rsidRPr="00D41579">
        <w:rPr>
          <w:rFonts w:asciiTheme="minorHAnsi" w:eastAsia="Times New Roman" w:hAnsiTheme="minorHAnsi" w:cstheme="minorHAnsi"/>
          <w:i/>
          <w:iCs/>
          <w:sz w:val="22"/>
          <w:szCs w:val="22"/>
          <w:lang w:eastAsia="en-GB" w:bidi="he-IL"/>
        </w:rPr>
        <w:t xml:space="preserve">J. Gresham </w:t>
      </w:r>
      <w:r w:rsidR="00257710" w:rsidRPr="001136F3">
        <w:rPr>
          <w:rFonts w:asciiTheme="minorHAnsi" w:eastAsia="Times New Roman" w:hAnsiTheme="minorHAnsi" w:cstheme="minorHAnsi"/>
          <w:i/>
          <w:iCs/>
          <w:sz w:val="22"/>
          <w:szCs w:val="22"/>
          <w:lang w:eastAsia="en-GB" w:bidi="he-IL"/>
        </w:rPr>
        <w:t xml:space="preserve">Machen (1881-1937) </w:t>
      </w:r>
    </w:p>
    <w:p w14:paraId="458ED272" w14:textId="77777777" w:rsidR="00D41579" w:rsidRDefault="00D41579" w:rsidP="0031065B">
      <w:pPr>
        <w:spacing w:line="276" w:lineRule="auto"/>
        <w:rPr>
          <w:rFonts w:asciiTheme="minorHAnsi" w:eastAsia="Times New Roman" w:hAnsiTheme="minorHAnsi" w:cstheme="minorHAnsi"/>
          <w:sz w:val="22"/>
          <w:szCs w:val="22"/>
          <w:lang w:eastAsia="en-GB" w:bidi="he-IL"/>
        </w:rPr>
      </w:pPr>
    </w:p>
    <w:p w14:paraId="3B85F6E4" w14:textId="219AAA95" w:rsidR="000467D8" w:rsidRPr="00D41579" w:rsidRDefault="000467D8" w:rsidP="00D41579">
      <w:pPr>
        <w:spacing w:line="276" w:lineRule="auto"/>
        <w:jc w:val="center"/>
        <w:rPr>
          <w:rFonts w:asciiTheme="minorHAnsi" w:eastAsia="Times New Roman" w:hAnsiTheme="minorHAnsi" w:cstheme="minorHAnsi"/>
          <w:b/>
          <w:bCs/>
          <w:sz w:val="22"/>
          <w:szCs w:val="22"/>
          <w:lang w:eastAsia="en-GB" w:bidi="he-IL"/>
        </w:rPr>
      </w:pPr>
      <w:r w:rsidRPr="00D41579">
        <w:rPr>
          <w:rFonts w:asciiTheme="minorHAnsi" w:eastAsia="Times New Roman" w:hAnsiTheme="minorHAnsi" w:cstheme="minorHAnsi"/>
          <w:b/>
          <w:bCs/>
          <w:sz w:val="22"/>
          <w:szCs w:val="22"/>
          <w:lang w:eastAsia="en-GB" w:bidi="he-IL"/>
        </w:rPr>
        <w:t xml:space="preserve">Machen, </w:t>
      </w:r>
      <w:r w:rsidRPr="00D41579">
        <w:rPr>
          <w:rFonts w:asciiTheme="minorHAnsi" w:eastAsia="Times New Roman" w:hAnsiTheme="minorHAnsi" w:cstheme="minorHAnsi"/>
          <w:b/>
          <w:bCs/>
          <w:i/>
          <w:iCs/>
          <w:sz w:val="22"/>
          <w:szCs w:val="22"/>
          <w:lang w:eastAsia="en-GB" w:bidi="he-IL"/>
        </w:rPr>
        <w:t>Christianity and Liberalism</w:t>
      </w:r>
      <w:r w:rsidRPr="00D41579">
        <w:rPr>
          <w:rFonts w:asciiTheme="minorHAnsi" w:eastAsia="Times New Roman" w:hAnsiTheme="minorHAnsi" w:cstheme="minorHAnsi"/>
          <w:b/>
          <w:bCs/>
          <w:sz w:val="22"/>
          <w:szCs w:val="22"/>
          <w:lang w:eastAsia="en-GB" w:bidi="he-IL"/>
        </w:rPr>
        <w:t xml:space="preserve"> (1923)</w:t>
      </w:r>
    </w:p>
    <w:p w14:paraId="374C14DB" w14:textId="7CC8F71D" w:rsidR="000467D8" w:rsidRPr="00D41579" w:rsidRDefault="000467D8" w:rsidP="000467D8">
      <w:pPr>
        <w:rPr>
          <w:rFonts w:asciiTheme="minorHAnsi" w:eastAsia="Times New Roman" w:hAnsiTheme="minorHAnsi" w:cstheme="minorHAnsi"/>
          <w:sz w:val="22"/>
          <w:szCs w:val="22"/>
          <w:lang w:eastAsia="en-GB" w:bidi="he-IL"/>
        </w:rPr>
      </w:pPr>
    </w:p>
    <w:p w14:paraId="21C56CC6" w14:textId="77777777" w:rsidR="000467D8" w:rsidRPr="00050490" w:rsidRDefault="000467D8" w:rsidP="00476D21">
      <w:pPr>
        <w:shd w:val="clear" w:color="auto" w:fill="FFFFFF"/>
        <w:spacing w:after="450" w:line="360" w:lineRule="auto"/>
        <w:rPr>
          <w:rFonts w:asciiTheme="minorHAnsi" w:eastAsia="Times New Roman" w:hAnsiTheme="minorHAnsi" w:cstheme="minorHAnsi"/>
          <w:sz w:val="22"/>
          <w:szCs w:val="22"/>
          <w:lang w:eastAsia="en-GB" w:bidi="he-IL"/>
        </w:rPr>
      </w:pPr>
      <w:r w:rsidRPr="00050490">
        <w:rPr>
          <w:rFonts w:asciiTheme="minorHAnsi" w:eastAsia="Times New Roman" w:hAnsiTheme="minorHAnsi" w:cstheme="minorHAnsi"/>
          <w:sz w:val="22"/>
          <w:szCs w:val="22"/>
          <w:lang w:eastAsia="en-GB" w:bidi="he-IL"/>
        </w:rPr>
        <w:t xml:space="preserve">The type of religion which rejoices in the pious sound of traditional phrases, regardless of their meanings, or shrinks from “controversial” matters, will never stand amid the shocks of life. In the sphere of religion, as </w:t>
      </w:r>
      <w:r w:rsidRPr="00050490">
        <w:rPr>
          <w:rFonts w:asciiTheme="minorHAnsi" w:eastAsia="Times New Roman" w:hAnsiTheme="minorHAnsi" w:cstheme="minorHAnsi"/>
          <w:sz w:val="22"/>
          <w:szCs w:val="22"/>
          <w:lang w:eastAsia="en-GB" w:bidi="he-IL"/>
        </w:rPr>
        <w:lastRenderedPageBreak/>
        <w:t>in other spheres, the things about which men are agreed are apt to be the things that are least worth holding; the really important things are the things about which men will fight.</w:t>
      </w:r>
    </w:p>
    <w:p w14:paraId="2DEABD59" w14:textId="77777777" w:rsidR="000467D8" w:rsidRPr="00050490" w:rsidRDefault="000467D8" w:rsidP="00476D21">
      <w:pPr>
        <w:shd w:val="clear" w:color="auto" w:fill="FFFFFF"/>
        <w:spacing w:after="450" w:line="360" w:lineRule="auto"/>
        <w:rPr>
          <w:rFonts w:asciiTheme="minorHAnsi" w:eastAsia="Times New Roman" w:hAnsiTheme="minorHAnsi" w:cstheme="minorHAnsi"/>
          <w:sz w:val="22"/>
          <w:szCs w:val="22"/>
          <w:lang w:eastAsia="en-GB" w:bidi="he-IL"/>
        </w:rPr>
      </w:pPr>
      <w:r w:rsidRPr="00050490">
        <w:rPr>
          <w:rFonts w:asciiTheme="minorHAnsi" w:eastAsia="Times New Roman" w:hAnsiTheme="minorHAnsi" w:cstheme="minorHAnsi"/>
          <w:sz w:val="22"/>
          <w:szCs w:val="22"/>
          <w:lang w:eastAsia="en-GB" w:bidi="he-IL"/>
        </w:rPr>
        <w:t>The chief modern rival of Christianity is “liberalism.” An examination of the teachings of liberalism in comparison with those of Christianity will show that at every point the two movements are in direct opposition.</w:t>
      </w:r>
    </w:p>
    <w:p w14:paraId="216EDBDF" w14:textId="77777777" w:rsidR="000467D8" w:rsidRPr="00050490" w:rsidRDefault="000467D8" w:rsidP="00476D21">
      <w:pPr>
        <w:shd w:val="clear" w:color="auto" w:fill="FFFFFF"/>
        <w:spacing w:after="450" w:line="360" w:lineRule="auto"/>
        <w:rPr>
          <w:rFonts w:asciiTheme="minorHAnsi" w:eastAsia="Times New Roman" w:hAnsiTheme="minorHAnsi" w:cstheme="minorHAnsi"/>
          <w:sz w:val="22"/>
          <w:szCs w:val="22"/>
          <w:lang w:eastAsia="en-GB" w:bidi="he-IL"/>
        </w:rPr>
      </w:pPr>
      <w:r w:rsidRPr="00050490">
        <w:rPr>
          <w:rFonts w:asciiTheme="minorHAnsi" w:eastAsia="Times New Roman" w:hAnsiTheme="minorHAnsi" w:cstheme="minorHAnsi"/>
          <w:sz w:val="22"/>
          <w:szCs w:val="22"/>
          <w:lang w:eastAsia="en-GB" w:bidi="he-IL"/>
        </w:rPr>
        <w:t>The many varieties of modern liberal religion are rooted in naturalism–that is, in the denial of any entrance of the creative power of God (as distinguished from the ordinary course of nature) in connection with the origin of Christianity.</w:t>
      </w:r>
    </w:p>
    <w:p w14:paraId="34F5BA00" w14:textId="77777777" w:rsidR="000467D8" w:rsidRPr="00050490" w:rsidRDefault="000467D8" w:rsidP="00476D21">
      <w:pPr>
        <w:shd w:val="clear" w:color="auto" w:fill="FFFFFF"/>
        <w:spacing w:after="450" w:line="360" w:lineRule="auto"/>
        <w:rPr>
          <w:rFonts w:asciiTheme="minorHAnsi" w:eastAsia="Times New Roman" w:hAnsiTheme="minorHAnsi" w:cstheme="minorHAnsi"/>
          <w:sz w:val="22"/>
          <w:szCs w:val="22"/>
          <w:lang w:eastAsia="en-GB" w:bidi="he-IL"/>
        </w:rPr>
      </w:pPr>
      <w:r w:rsidRPr="00050490">
        <w:rPr>
          <w:rFonts w:asciiTheme="minorHAnsi" w:eastAsia="Times New Roman" w:hAnsiTheme="minorHAnsi" w:cstheme="minorHAnsi"/>
          <w:sz w:val="22"/>
          <w:szCs w:val="22"/>
          <w:lang w:eastAsia="en-GB" w:bidi="he-IL"/>
        </w:rPr>
        <w:t>It is no wonder, then, that liberalism is totally different from Christianity, for the foundation is different. Christianity is founded upon the Bible. It bases upon the Bible both its thinking and its life. Liberalism on the other hand is founded upon the shifting emotions of sinful men.</w:t>
      </w:r>
    </w:p>
    <w:p w14:paraId="51ED707C" w14:textId="77777777" w:rsidR="000467D8" w:rsidRPr="00050490" w:rsidRDefault="000467D8" w:rsidP="00476D21">
      <w:pPr>
        <w:shd w:val="clear" w:color="auto" w:fill="FFFFFF"/>
        <w:spacing w:after="450" w:line="360" w:lineRule="auto"/>
        <w:rPr>
          <w:rFonts w:asciiTheme="minorHAnsi" w:eastAsia="Times New Roman" w:hAnsiTheme="minorHAnsi" w:cstheme="minorHAnsi"/>
          <w:sz w:val="22"/>
          <w:szCs w:val="22"/>
          <w:lang w:eastAsia="en-GB" w:bidi="he-IL"/>
        </w:rPr>
      </w:pPr>
      <w:r w:rsidRPr="00050490">
        <w:rPr>
          <w:rFonts w:asciiTheme="minorHAnsi" w:eastAsia="Times New Roman" w:hAnsiTheme="minorHAnsi" w:cstheme="minorHAnsi"/>
          <w:sz w:val="22"/>
          <w:szCs w:val="22"/>
          <w:lang w:eastAsia="en-GB" w:bidi="he-IL"/>
        </w:rPr>
        <w:t>What is the relation between Christianity and modern culture; may Christianity be maintained in a scientific age? It is this problem which modern liberalism attempts to solve.</w:t>
      </w:r>
    </w:p>
    <w:p w14:paraId="1D0120C3" w14:textId="77777777" w:rsidR="000467D8" w:rsidRPr="00050490" w:rsidRDefault="000467D8" w:rsidP="00476D21">
      <w:pPr>
        <w:shd w:val="clear" w:color="auto" w:fill="FFFFFF"/>
        <w:spacing w:after="450" w:line="360" w:lineRule="auto"/>
        <w:rPr>
          <w:rFonts w:asciiTheme="minorHAnsi" w:eastAsia="Times New Roman" w:hAnsiTheme="minorHAnsi" w:cstheme="minorHAnsi"/>
          <w:sz w:val="22"/>
          <w:szCs w:val="22"/>
          <w:lang w:eastAsia="en-GB" w:bidi="he-IL"/>
        </w:rPr>
      </w:pPr>
      <w:r w:rsidRPr="00050490">
        <w:rPr>
          <w:rFonts w:asciiTheme="minorHAnsi" w:eastAsia="Times New Roman" w:hAnsiTheme="minorHAnsi" w:cstheme="minorHAnsi"/>
          <w:sz w:val="22"/>
          <w:szCs w:val="22"/>
          <w:lang w:eastAsia="en-GB" w:bidi="he-IL"/>
        </w:rPr>
        <w:t>The movement designated as “liberalism” is regarded as “liberal” only by its friends; to its opponents it seems to involve a narrow ignoring of many relevant facts.</w:t>
      </w:r>
    </w:p>
    <w:p w14:paraId="4F5298E7" w14:textId="77777777" w:rsidR="000467D8" w:rsidRPr="00050490" w:rsidRDefault="000467D8" w:rsidP="00476D21">
      <w:pPr>
        <w:shd w:val="clear" w:color="auto" w:fill="FFFFFF"/>
        <w:spacing w:after="450" w:line="360" w:lineRule="auto"/>
        <w:rPr>
          <w:rFonts w:asciiTheme="minorHAnsi" w:eastAsia="Times New Roman" w:hAnsiTheme="minorHAnsi" w:cstheme="minorHAnsi"/>
          <w:sz w:val="22"/>
          <w:szCs w:val="22"/>
          <w:lang w:eastAsia="en-GB" w:bidi="he-IL"/>
        </w:rPr>
      </w:pPr>
      <w:r w:rsidRPr="00050490">
        <w:rPr>
          <w:rFonts w:asciiTheme="minorHAnsi" w:eastAsia="Times New Roman" w:hAnsiTheme="minorHAnsi" w:cstheme="minorHAnsi"/>
          <w:sz w:val="22"/>
          <w:szCs w:val="22"/>
          <w:lang w:eastAsia="en-GB" w:bidi="he-IL"/>
        </w:rPr>
        <w:t>There are doctrines of modern liberalism, just as tenaciously and intolerantly upheld as any doctrines that find a place in the historic creeds.</w:t>
      </w:r>
    </w:p>
    <w:p w14:paraId="2EC0BB5F" w14:textId="77777777" w:rsidR="000467D8" w:rsidRPr="00050490" w:rsidRDefault="000467D8" w:rsidP="00476D21">
      <w:pPr>
        <w:shd w:val="clear" w:color="auto" w:fill="FFFFFF"/>
        <w:spacing w:after="450" w:line="360" w:lineRule="auto"/>
        <w:rPr>
          <w:rFonts w:asciiTheme="minorHAnsi" w:eastAsia="Times New Roman" w:hAnsiTheme="minorHAnsi" w:cstheme="minorHAnsi"/>
          <w:sz w:val="22"/>
          <w:szCs w:val="22"/>
          <w:lang w:eastAsia="en-GB" w:bidi="he-IL"/>
        </w:rPr>
      </w:pPr>
      <w:r w:rsidRPr="00050490">
        <w:rPr>
          <w:rFonts w:asciiTheme="minorHAnsi" w:eastAsia="Times New Roman" w:hAnsiTheme="minorHAnsi" w:cstheme="minorHAnsi"/>
          <w:sz w:val="22"/>
          <w:szCs w:val="22"/>
          <w:lang w:eastAsia="en-GB" w:bidi="he-IL"/>
        </w:rPr>
        <w:t>If all creeds are equally true, then since they are contradictory to one another, they are all equally false, or at least equally uncertain.</w:t>
      </w:r>
    </w:p>
    <w:p w14:paraId="32E1031B" w14:textId="77777777" w:rsidR="000467D8" w:rsidRPr="00050490" w:rsidRDefault="000467D8" w:rsidP="00476D21">
      <w:pPr>
        <w:shd w:val="clear" w:color="auto" w:fill="FFFFFF"/>
        <w:spacing w:after="450" w:line="360" w:lineRule="auto"/>
        <w:rPr>
          <w:rFonts w:asciiTheme="minorHAnsi" w:eastAsia="Times New Roman" w:hAnsiTheme="minorHAnsi" w:cstheme="minorHAnsi"/>
          <w:sz w:val="22"/>
          <w:szCs w:val="22"/>
          <w:lang w:eastAsia="en-GB" w:bidi="he-IL"/>
        </w:rPr>
      </w:pPr>
      <w:r w:rsidRPr="00050490">
        <w:rPr>
          <w:rFonts w:asciiTheme="minorHAnsi" w:eastAsia="Times New Roman" w:hAnsiTheme="minorHAnsi" w:cstheme="minorHAnsi"/>
          <w:sz w:val="22"/>
          <w:szCs w:val="22"/>
          <w:lang w:eastAsia="en-GB" w:bidi="he-IL"/>
        </w:rPr>
        <w:t>Faith is essentially dogmatic. Despite all you can do, you cannot remove the element of intellectual assent from it.</w:t>
      </w:r>
    </w:p>
    <w:p w14:paraId="7D40E33E" w14:textId="77777777" w:rsidR="000467D8" w:rsidRPr="00050490" w:rsidRDefault="000467D8" w:rsidP="00476D21">
      <w:pPr>
        <w:shd w:val="clear" w:color="auto" w:fill="FFFFFF"/>
        <w:spacing w:after="450" w:line="360" w:lineRule="auto"/>
        <w:rPr>
          <w:rFonts w:asciiTheme="minorHAnsi" w:eastAsia="Times New Roman" w:hAnsiTheme="minorHAnsi" w:cstheme="minorHAnsi"/>
          <w:sz w:val="22"/>
          <w:szCs w:val="22"/>
          <w:lang w:eastAsia="en-GB" w:bidi="he-IL"/>
        </w:rPr>
      </w:pPr>
      <w:r w:rsidRPr="00D41579">
        <w:rPr>
          <w:rFonts w:asciiTheme="minorHAnsi" w:eastAsia="Times New Roman" w:hAnsiTheme="minorHAnsi" w:cstheme="minorHAnsi"/>
          <w:sz w:val="22"/>
          <w:szCs w:val="22"/>
          <w:lang w:eastAsia="en-GB" w:bidi="he-IL"/>
        </w:rPr>
        <w:t xml:space="preserve"> </w:t>
      </w:r>
      <w:r w:rsidRPr="00050490">
        <w:rPr>
          <w:rFonts w:asciiTheme="minorHAnsi" w:eastAsia="Times New Roman" w:hAnsiTheme="minorHAnsi" w:cstheme="minorHAnsi"/>
          <w:sz w:val="22"/>
          <w:szCs w:val="22"/>
          <w:lang w:eastAsia="en-GB" w:bidi="he-IL"/>
        </w:rPr>
        <w:t>“Christ died”–that is history; “Christ died for our sins”–that is doctrine. Without these two elements, joined in an absolutely indissoluble union, there is no Christianity.</w:t>
      </w:r>
    </w:p>
    <w:p w14:paraId="3D5AC9D2" w14:textId="77777777" w:rsidR="000467D8" w:rsidRPr="00050490" w:rsidRDefault="000467D8" w:rsidP="00476D21">
      <w:pPr>
        <w:shd w:val="clear" w:color="auto" w:fill="FFFFFF"/>
        <w:spacing w:after="450" w:line="360" w:lineRule="auto"/>
        <w:rPr>
          <w:rFonts w:asciiTheme="minorHAnsi" w:eastAsia="Times New Roman" w:hAnsiTheme="minorHAnsi" w:cstheme="minorHAnsi"/>
          <w:sz w:val="22"/>
          <w:szCs w:val="22"/>
          <w:lang w:eastAsia="en-GB" w:bidi="he-IL"/>
        </w:rPr>
      </w:pPr>
      <w:r w:rsidRPr="00050490">
        <w:rPr>
          <w:rFonts w:asciiTheme="minorHAnsi" w:eastAsia="Times New Roman" w:hAnsiTheme="minorHAnsi" w:cstheme="minorHAnsi"/>
          <w:sz w:val="22"/>
          <w:szCs w:val="22"/>
          <w:lang w:eastAsia="en-GB" w:bidi="he-IL"/>
        </w:rPr>
        <w:t>The liberal doctrine of God and the liberal doctrine of man are both diametrically opposite to the Christian view.</w:t>
      </w:r>
    </w:p>
    <w:p w14:paraId="5EFD4059" w14:textId="77777777" w:rsidR="000467D8" w:rsidRPr="00050490" w:rsidRDefault="000467D8" w:rsidP="00476D21">
      <w:pPr>
        <w:shd w:val="clear" w:color="auto" w:fill="FFFFFF"/>
        <w:spacing w:after="450" w:line="360" w:lineRule="auto"/>
        <w:rPr>
          <w:rFonts w:asciiTheme="minorHAnsi" w:eastAsia="Times New Roman" w:hAnsiTheme="minorHAnsi" w:cstheme="minorHAnsi"/>
          <w:sz w:val="22"/>
          <w:szCs w:val="22"/>
          <w:lang w:eastAsia="en-GB" w:bidi="he-IL"/>
        </w:rPr>
      </w:pPr>
      <w:r w:rsidRPr="00050490">
        <w:rPr>
          <w:rFonts w:asciiTheme="minorHAnsi" w:eastAsia="Times New Roman" w:hAnsiTheme="minorHAnsi" w:cstheme="minorHAnsi"/>
          <w:sz w:val="22"/>
          <w:szCs w:val="22"/>
          <w:lang w:eastAsia="en-GB" w:bidi="he-IL"/>
        </w:rPr>
        <w:lastRenderedPageBreak/>
        <w:t>Modern preachers are trying to bring men into the Church without requiring them to relinquish their pride; they are trying to help men avoid the conviction of sin.</w:t>
      </w:r>
    </w:p>
    <w:p w14:paraId="349A85FA" w14:textId="77777777" w:rsidR="000467D8" w:rsidRPr="00050490" w:rsidRDefault="000467D8" w:rsidP="00476D21">
      <w:pPr>
        <w:shd w:val="clear" w:color="auto" w:fill="FFFFFF"/>
        <w:spacing w:after="450" w:line="360" w:lineRule="auto"/>
        <w:rPr>
          <w:rFonts w:asciiTheme="minorHAnsi" w:eastAsia="Times New Roman" w:hAnsiTheme="minorHAnsi" w:cstheme="minorHAnsi"/>
          <w:sz w:val="22"/>
          <w:szCs w:val="22"/>
          <w:lang w:eastAsia="en-GB" w:bidi="he-IL"/>
        </w:rPr>
      </w:pPr>
      <w:r w:rsidRPr="00050490">
        <w:rPr>
          <w:rFonts w:asciiTheme="minorHAnsi" w:eastAsia="Times New Roman" w:hAnsiTheme="minorHAnsi" w:cstheme="minorHAnsi"/>
          <w:sz w:val="22"/>
          <w:szCs w:val="22"/>
          <w:lang w:eastAsia="en-GB" w:bidi="he-IL"/>
        </w:rPr>
        <w:t>What was it that within a few days transformed a band of mourners into the spiritual conquerors of the world? It was not the memory of Jesus’ life; it was not the inspiration which came from past contact with Him. But it was the message, “He is risen.”</w:t>
      </w:r>
    </w:p>
    <w:p w14:paraId="27129406" w14:textId="77777777" w:rsidR="000467D8" w:rsidRPr="00050490" w:rsidRDefault="000467D8" w:rsidP="00476D21">
      <w:pPr>
        <w:shd w:val="clear" w:color="auto" w:fill="FFFFFF"/>
        <w:spacing w:after="450" w:line="360" w:lineRule="auto"/>
        <w:rPr>
          <w:rFonts w:asciiTheme="minorHAnsi" w:eastAsia="Times New Roman" w:hAnsiTheme="minorHAnsi" w:cstheme="minorHAnsi"/>
          <w:sz w:val="22"/>
          <w:szCs w:val="22"/>
          <w:lang w:eastAsia="en-GB" w:bidi="he-IL"/>
        </w:rPr>
      </w:pPr>
      <w:r w:rsidRPr="00050490">
        <w:rPr>
          <w:rFonts w:asciiTheme="minorHAnsi" w:eastAsia="Times New Roman" w:hAnsiTheme="minorHAnsi" w:cstheme="minorHAnsi"/>
          <w:sz w:val="22"/>
          <w:szCs w:val="22"/>
          <w:lang w:eastAsia="en-GB" w:bidi="he-IL"/>
        </w:rPr>
        <w:t>But if Christian faith is based upon truth, then it is not the faith which saves the Christian but the object of the faith. And the object of the faith is Christ. Faith, then, according to the Christian view, means simply receiving a gift. To have faith in Christ means to cease trying to win God’s favor by one’s own character; the man who believes in Christ simply accepts the sacrifice which Christ offered on Calvary. The result of such faith is a new life and all good works; but the salvation itself is an absolutely free gift of God.</w:t>
      </w:r>
    </w:p>
    <w:p w14:paraId="0EC5799B" w14:textId="77777777" w:rsidR="000467D8" w:rsidRPr="00050490" w:rsidRDefault="000467D8" w:rsidP="00476D21">
      <w:pPr>
        <w:shd w:val="clear" w:color="auto" w:fill="FFFFFF"/>
        <w:spacing w:after="450" w:line="360" w:lineRule="auto"/>
        <w:rPr>
          <w:rFonts w:asciiTheme="minorHAnsi" w:eastAsia="Times New Roman" w:hAnsiTheme="minorHAnsi" w:cstheme="minorHAnsi"/>
          <w:sz w:val="22"/>
          <w:szCs w:val="22"/>
          <w:lang w:eastAsia="en-GB" w:bidi="he-IL"/>
        </w:rPr>
      </w:pPr>
      <w:r w:rsidRPr="00050490">
        <w:rPr>
          <w:rFonts w:asciiTheme="minorHAnsi" w:eastAsia="Times New Roman" w:hAnsiTheme="minorHAnsi" w:cstheme="minorHAnsi"/>
          <w:sz w:val="22"/>
          <w:szCs w:val="22"/>
          <w:lang w:eastAsia="en-GB" w:bidi="he-IL"/>
        </w:rPr>
        <w:t>The grace of God is rejected by modern liberalism. And the result is slavery—the slavery of the law, the wretched bondage by which man undertakes the impossible task of establishing his own righteousness as a ground of acceptance with God. It may seem strange at first sight that “liberalism,” of which the very name means freedom, should in reality be wretched slavery. But the phenomenon is not really so strange. Emancipation from the blessed will of God always involves bondage to some worse taskmaster.</w:t>
      </w:r>
    </w:p>
    <w:p w14:paraId="48D6F777" w14:textId="77777777" w:rsidR="000467D8" w:rsidRPr="00050490" w:rsidRDefault="000467D8" w:rsidP="00476D21">
      <w:pPr>
        <w:shd w:val="clear" w:color="auto" w:fill="FFFFFF"/>
        <w:spacing w:line="360" w:lineRule="auto"/>
        <w:rPr>
          <w:rFonts w:asciiTheme="minorHAnsi" w:eastAsia="Times New Roman" w:hAnsiTheme="minorHAnsi" w:cstheme="minorHAnsi"/>
          <w:sz w:val="22"/>
          <w:szCs w:val="22"/>
          <w:lang w:eastAsia="en-GB" w:bidi="he-IL"/>
        </w:rPr>
      </w:pPr>
      <w:r w:rsidRPr="00050490">
        <w:rPr>
          <w:rFonts w:asciiTheme="minorHAnsi" w:eastAsia="Times New Roman" w:hAnsiTheme="minorHAnsi" w:cstheme="minorHAnsi"/>
          <w:sz w:val="22"/>
          <w:szCs w:val="22"/>
          <w:lang w:eastAsia="en-GB" w:bidi="he-IL"/>
        </w:rPr>
        <w:t>The Church is the highest Christian answer to the social needs of man.</w:t>
      </w:r>
    </w:p>
    <w:p w14:paraId="3E28FF09" w14:textId="77777777" w:rsidR="00714398" w:rsidRPr="00D41579" w:rsidRDefault="00714398" w:rsidP="00714398">
      <w:pPr>
        <w:rPr>
          <w:rFonts w:asciiTheme="minorHAnsi" w:eastAsia="Times New Roman" w:hAnsiTheme="minorHAnsi" w:cstheme="minorHAnsi"/>
          <w:sz w:val="22"/>
          <w:szCs w:val="22"/>
          <w:lang w:eastAsia="en-GB" w:bidi="he-IL"/>
        </w:rPr>
      </w:pPr>
    </w:p>
    <w:p w14:paraId="332A614C" w14:textId="5897410C" w:rsidR="002834F3" w:rsidRPr="00D41579" w:rsidRDefault="00257710" w:rsidP="00D41579">
      <w:pPr>
        <w:rPr>
          <w:rFonts w:asciiTheme="minorHAnsi" w:eastAsia="Times New Roman" w:hAnsiTheme="minorHAnsi" w:cstheme="minorHAnsi"/>
          <w:i/>
          <w:iCs/>
          <w:sz w:val="22"/>
          <w:szCs w:val="22"/>
          <w:lang w:eastAsia="en-GB" w:bidi="he-IL"/>
        </w:rPr>
      </w:pPr>
      <w:r w:rsidRPr="001136F3">
        <w:rPr>
          <w:rFonts w:asciiTheme="minorHAnsi" w:eastAsia="Times New Roman" w:hAnsiTheme="minorHAnsi" w:cstheme="minorHAnsi"/>
          <w:i/>
          <w:iCs/>
          <w:sz w:val="22"/>
          <w:szCs w:val="22"/>
          <w:lang w:eastAsia="en-GB" w:bidi="he-IL"/>
        </w:rPr>
        <w:t xml:space="preserve">1925 Scopes Monkey Trial </w:t>
      </w:r>
      <w:r w:rsidR="00D41579" w:rsidRPr="00D41579">
        <w:rPr>
          <w:rFonts w:asciiTheme="minorHAnsi" w:eastAsia="Times New Roman" w:hAnsiTheme="minorHAnsi" w:cstheme="minorHAnsi"/>
          <w:i/>
          <w:iCs/>
          <w:sz w:val="22"/>
          <w:szCs w:val="22"/>
          <w:lang w:eastAsia="en-GB" w:bidi="he-IL"/>
        </w:rPr>
        <w:t>–</w:t>
      </w:r>
      <w:r w:rsidRPr="001136F3">
        <w:rPr>
          <w:rFonts w:asciiTheme="minorHAnsi" w:eastAsia="Times New Roman" w:hAnsiTheme="minorHAnsi" w:cstheme="minorHAnsi"/>
          <w:i/>
          <w:iCs/>
          <w:sz w:val="22"/>
          <w:szCs w:val="22"/>
          <w:lang w:eastAsia="en-GB" w:bidi="he-IL"/>
        </w:rPr>
        <w:t xml:space="preserve"> </w:t>
      </w:r>
    </w:p>
    <w:p w14:paraId="60174476" w14:textId="77777777" w:rsidR="00D41579" w:rsidRPr="00D41579" w:rsidRDefault="00D41579" w:rsidP="00D41579">
      <w:pPr>
        <w:rPr>
          <w:rFonts w:asciiTheme="minorHAnsi" w:hAnsiTheme="minorHAnsi" w:cstheme="minorHAnsi"/>
          <w:i/>
          <w:sz w:val="22"/>
          <w:szCs w:val="22"/>
        </w:rPr>
      </w:pPr>
    </w:p>
    <w:p w14:paraId="45B02FC0" w14:textId="5CD1F6EA" w:rsidR="007A72AA" w:rsidRDefault="007A72AA" w:rsidP="002834F3">
      <w:pPr>
        <w:rPr>
          <w:rFonts w:asciiTheme="minorHAnsi" w:hAnsiTheme="minorHAnsi" w:cstheme="minorHAnsi"/>
          <w:b/>
          <w:bCs/>
          <w:iCs/>
          <w:sz w:val="22"/>
          <w:szCs w:val="22"/>
        </w:rPr>
      </w:pPr>
    </w:p>
    <w:p w14:paraId="7DFA6398" w14:textId="400F1BAB" w:rsidR="00D41579" w:rsidRDefault="00D41579" w:rsidP="002834F3">
      <w:pPr>
        <w:rPr>
          <w:rFonts w:asciiTheme="minorHAnsi" w:hAnsiTheme="minorHAnsi" w:cstheme="minorHAnsi"/>
          <w:b/>
          <w:bCs/>
          <w:iCs/>
          <w:sz w:val="22"/>
          <w:szCs w:val="22"/>
        </w:rPr>
      </w:pPr>
    </w:p>
    <w:p w14:paraId="1EA54930" w14:textId="77777777" w:rsidR="00D41579" w:rsidRPr="00D41579" w:rsidRDefault="00D41579" w:rsidP="002834F3">
      <w:pPr>
        <w:rPr>
          <w:rFonts w:asciiTheme="minorHAnsi" w:hAnsiTheme="minorHAnsi" w:cstheme="minorHAnsi"/>
          <w:b/>
          <w:bCs/>
          <w:iCs/>
          <w:sz w:val="22"/>
          <w:szCs w:val="22"/>
        </w:rPr>
      </w:pPr>
    </w:p>
    <w:p w14:paraId="00B36A3D" w14:textId="77777777" w:rsidR="007A72AA" w:rsidRPr="00D41579" w:rsidRDefault="007A72AA" w:rsidP="002834F3">
      <w:pPr>
        <w:rPr>
          <w:rFonts w:asciiTheme="minorHAnsi" w:hAnsiTheme="minorHAnsi" w:cstheme="minorHAnsi"/>
          <w:b/>
          <w:bCs/>
          <w:iCs/>
          <w:sz w:val="22"/>
          <w:szCs w:val="22"/>
        </w:rPr>
      </w:pPr>
    </w:p>
    <w:p w14:paraId="4025321B" w14:textId="1324AAA6" w:rsidR="002C7CC2" w:rsidRPr="00D41579" w:rsidRDefault="002C7CC2" w:rsidP="002834F3">
      <w:pPr>
        <w:rPr>
          <w:rFonts w:asciiTheme="minorHAnsi" w:hAnsiTheme="minorHAnsi" w:cstheme="minorHAnsi"/>
          <w:b/>
          <w:bCs/>
          <w:iCs/>
          <w:sz w:val="22"/>
          <w:szCs w:val="22"/>
        </w:rPr>
      </w:pPr>
      <w:r w:rsidRPr="00D41579">
        <w:rPr>
          <w:rFonts w:asciiTheme="minorHAnsi" w:hAnsiTheme="minorHAnsi" w:cstheme="minorHAnsi"/>
          <w:b/>
          <w:bCs/>
          <w:iCs/>
          <w:sz w:val="22"/>
          <w:szCs w:val="22"/>
        </w:rPr>
        <w:t xml:space="preserve">Neo-orthodoxy </w:t>
      </w:r>
    </w:p>
    <w:p w14:paraId="5D5F67AB" w14:textId="77777777" w:rsidR="002834F3" w:rsidRPr="00D41579" w:rsidRDefault="002834F3" w:rsidP="002834F3">
      <w:pPr>
        <w:rPr>
          <w:rFonts w:asciiTheme="minorHAnsi" w:eastAsia="Times New Roman" w:hAnsiTheme="minorHAnsi" w:cstheme="minorHAnsi"/>
          <w:b/>
          <w:bCs/>
          <w:iCs/>
          <w:sz w:val="22"/>
          <w:szCs w:val="22"/>
          <w:lang w:eastAsia="en-GB" w:bidi="he-IL"/>
        </w:rPr>
      </w:pPr>
    </w:p>
    <w:p w14:paraId="11D596F5" w14:textId="64FBE2E0" w:rsidR="002C7CC2" w:rsidRPr="00D41579" w:rsidRDefault="00D41579" w:rsidP="00D41579">
      <w:pPr>
        <w:rPr>
          <w:rFonts w:asciiTheme="minorHAnsi" w:hAnsiTheme="minorHAnsi" w:cstheme="minorHAnsi"/>
          <w:i/>
          <w:iCs/>
          <w:sz w:val="22"/>
          <w:szCs w:val="22"/>
        </w:rPr>
      </w:pPr>
      <w:r w:rsidRPr="00D41579">
        <w:rPr>
          <w:rFonts w:asciiTheme="minorHAnsi" w:hAnsiTheme="minorHAnsi" w:cstheme="minorHAnsi"/>
          <w:i/>
          <w:iCs/>
          <w:sz w:val="22"/>
          <w:szCs w:val="22"/>
        </w:rPr>
        <w:t xml:space="preserve">Karl </w:t>
      </w:r>
      <w:r w:rsidR="002C7CC2" w:rsidRPr="00D41579">
        <w:rPr>
          <w:rFonts w:asciiTheme="minorHAnsi" w:hAnsiTheme="minorHAnsi" w:cstheme="minorHAnsi"/>
          <w:i/>
          <w:iCs/>
          <w:sz w:val="22"/>
          <w:szCs w:val="22"/>
        </w:rPr>
        <w:t>Barth</w:t>
      </w:r>
      <w:r w:rsidR="00D27E88" w:rsidRPr="00D41579">
        <w:rPr>
          <w:rFonts w:asciiTheme="minorHAnsi" w:hAnsiTheme="minorHAnsi" w:cstheme="minorHAnsi"/>
          <w:i/>
          <w:iCs/>
          <w:sz w:val="22"/>
          <w:szCs w:val="22"/>
        </w:rPr>
        <w:t xml:space="preserve"> (1886-</w:t>
      </w:r>
      <w:r w:rsidR="00932152" w:rsidRPr="00D41579">
        <w:rPr>
          <w:rFonts w:asciiTheme="minorHAnsi" w:hAnsiTheme="minorHAnsi" w:cstheme="minorHAnsi"/>
          <w:i/>
          <w:iCs/>
          <w:sz w:val="22"/>
          <w:szCs w:val="22"/>
        </w:rPr>
        <w:t>1968)</w:t>
      </w:r>
      <w:r w:rsidR="002C7CC2" w:rsidRPr="00D41579">
        <w:rPr>
          <w:rFonts w:asciiTheme="minorHAnsi" w:hAnsiTheme="minorHAnsi" w:cstheme="minorHAnsi"/>
          <w:i/>
          <w:iCs/>
          <w:sz w:val="22"/>
          <w:szCs w:val="22"/>
        </w:rPr>
        <w:t xml:space="preserve"> </w:t>
      </w:r>
    </w:p>
    <w:p w14:paraId="58C4010F" w14:textId="060465B7" w:rsidR="00D27E88" w:rsidRDefault="00D27E88" w:rsidP="002C7CC2">
      <w:pPr>
        <w:rPr>
          <w:rFonts w:asciiTheme="minorHAnsi" w:hAnsiTheme="minorHAnsi" w:cstheme="minorHAnsi"/>
          <w:sz w:val="22"/>
          <w:szCs w:val="22"/>
        </w:rPr>
      </w:pPr>
    </w:p>
    <w:p w14:paraId="71BEBFF2" w14:textId="3DD69608" w:rsidR="00D41579" w:rsidRDefault="00D41579" w:rsidP="002C7CC2">
      <w:pPr>
        <w:rPr>
          <w:rFonts w:asciiTheme="minorHAnsi" w:hAnsiTheme="minorHAnsi" w:cstheme="minorHAnsi"/>
          <w:sz w:val="22"/>
          <w:szCs w:val="22"/>
        </w:rPr>
      </w:pPr>
    </w:p>
    <w:p w14:paraId="6C469921" w14:textId="6B6D7A3A" w:rsidR="00D41579" w:rsidRDefault="00D41579" w:rsidP="002C7CC2">
      <w:pPr>
        <w:rPr>
          <w:rFonts w:asciiTheme="minorHAnsi" w:hAnsiTheme="minorHAnsi" w:cstheme="minorHAnsi"/>
          <w:sz w:val="22"/>
          <w:szCs w:val="22"/>
        </w:rPr>
      </w:pPr>
    </w:p>
    <w:p w14:paraId="61F6EAFE" w14:textId="58A21014" w:rsidR="00D41579" w:rsidRDefault="00D41579" w:rsidP="002C7CC2">
      <w:pPr>
        <w:rPr>
          <w:rFonts w:asciiTheme="minorHAnsi" w:hAnsiTheme="minorHAnsi" w:cstheme="minorHAnsi"/>
          <w:sz w:val="22"/>
          <w:szCs w:val="22"/>
        </w:rPr>
      </w:pPr>
    </w:p>
    <w:p w14:paraId="5C4FA821" w14:textId="77777777" w:rsidR="00D41579" w:rsidRPr="00D41579" w:rsidRDefault="00D41579" w:rsidP="002C7CC2">
      <w:pPr>
        <w:rPr>
          <w:rFonts w:asciiTheme="minorHAnsi" w:hAnsiTheme="minorHAnsi" w:cstheme="minorHAnsi"/>
          <w:sz w:val="22"/>
          <w:szCs w:val="22"/>
        </w:rPr>
      </w:pPr>
    </w:p>
    <w:p w14:paraId="717B8CA5" w14:textId="77777777" w:rsidR="00D27E88" w:rsidRPr="00D41579" w:rsidRDefault="00D27E88" w:rsidP="002C7CC2">
      <w:pPr>
        <w:rPr>
          <w:rFonts w:asciiTheme="minorHAnsi" w:hAnsiTheme="minorHAnsi" w:cstheme="minorHAnsi"/>
          <w:sz w:val="22"/>
          <w:szCs w:val="22"/>
        </w:rPr>
      </w:pPr>
    </w:p>
    <w:p w14:paraId="4A0CE57B" w14:textId="77777777" w:rsidR="002C7CC2" w:rsidRPr="00D41579" w:rsidRDefault="002C7CC2" w:rsidP="002C7CC2">
      <w:pPr>
        <w:numPr>
          <w:ilvl w:val="0"/>
          <w:numId w:val="12"/>
        </w:numPr>
        <w:rPr>
          <w:rFonts w:asciiTheme="minorHAnsi" w:hAnsiTheme="minorHAnsi" w:cstheme="minorHAnsi"/>
          <w:sz w:val="22"/>
          <w:szCs w:val="22"/>
        </w:rPr>
      </w:pPr>
      <w:r w:rsidRPr="00D41579">
        <w:rPr>
          <w:rFonts w:asciiTheme="minorHAnsi" w:hAnsiTheme="minorHAnsi" w:cstheme="minorHAnsi"/>
          <w:sz w:val="22"/>
          <w:szCs w:val="22"/>
        </w:rPr>
        <w:t>not interested in the historicity of the bible</w:t>
      </w:r>
    </w:p>
    <w:p w14:paraId="08F5A13C" w14:textId="77777777" w:rsidR="001F4F4B" w:rsidRPr="00D41579" w:rsidRDefault="002C7CC2" w:rsidP="001F4F4B">
      <w:pPr>
        <w:numPr>
          <w:ilvl w:val="0"/>
          <w:numId w:val="12"/>
        </w:numPr>
        <w:rPr>
          <w:rFonts w:asciiTheme="minorHAnsi" w:hAnsiTheme="minorHAnsi" w:cstheme="minorHAnsi"/>
          <w:sz w:val="22"/>
          <w:szCs w:val="22"/>
        </w:rPr>
      </w:pPr>
      <w:r w:rsidRPr="00D41579">
        <w:rPr>
          <w:rFonts w:asciiTheme="minorHAnsi" w:hAnsiTheme="minorHAnsi" w:cstheme="minorHAnsi"/>
          <w:sz w:val="22"/>
          <w:szCs w:val="22"/>
        </w:rPr>
        <w:t>Word of God contained within the bible – scripture becomes the word of God</w:t>
      </w:r>
      <w:r w:rsidR="004E2B34" w:rsidRPr="00D41579">
        <w:rPr>
          <w:rFonts w:asciiTheme="minorHAnsi" w:hAnsiTheme="minorHAnsi" w:cstheme="minorHAnsi"/>
          <w:sz w:val="22"/>
          <w:szCs w:val="22"/>
        </w:rPr>
        <w:t xml:space="preserve"> when God uses it.</w:t>
      </w:r>
    </w:p>
    <w:p w14:paraId="2CF96272" w14:textId="77777777" w:rsidR="001F4F4B" w:rsidRPr="00D41579" w:rsidRDefault="002C7CC2" w:rsidP="001F4F4B">
      <w:pPr>
        <w:numPr>
          <w:ilvl w:val="0"/>
          <w:numId w:val="12"/>
        </w:numPr>
        <w:rPr>
          <w:rFonts w:asciiTheme="minorHAnsi" w:hAnsiTheme="minorHAnsi" w:cstheme="minorHAnsi"/>
          <w:sz w:val="22"/>
          <w:szCs w:val="22"/>
        </w:rPr>
      </w:pPr>
      <w:r w:rsidRPr="00D41579">
        <w:rPr>
          <w:rFonts w:asciiTheme="minorHAnsi" w:hAnsiTheme="minorHAnsi" w:cstheme="minorHAnsi"/>
          <w:sz w:val="22"/>
          <w:szCs w:val="22"/>
        </w:rPr>
        <w:t>Universalism?</w:t>
      </w:r>
      <w:r w:rsidR="001F4F4B" w:rsidRPr="00D41579">
        <w:rPr>
          <w:rFonts w:asciiTheme="minorHAnsi" w:eastAsia="Times New Roman" w:hAnsiTheme="minorHAnsi" w:cstheme="minorHAnsi"/>
          <w:sz w:val="22"/>
          <w:szCs w:val="22"/>
          <w:lang w:eastAsia="en-GB" w:bidi="he-IL"/>
        </w:rPr>
        <w:t xml:space="preserve"> </w:t>
      </w:r>
    </w:p>
    <w:p w14:paraId="4AB436CD" w14:textId="77777777" w:rsidR="001F4F4B" w:rsidRPr="00D41579" w:rsidRDefault="001F4F4B" w:rsidP="001F4F4B">
      <w:pPr>
        <w:numPr>
          <w:ilvl w:val="0"/>
          <w:numId w:val="12"/>
        </w:numPr>
        <w:rPr>
          <w:rFonts w:asciiTheme="minorHAnsi" w:hAnsiTheme="minorHAnsi" w:cstheme="minorHAnsi"/>
          <w:sz w:val="22"/>
          <w:szCs w:val="22"/>
        </w:rPr>
      </w:pPr>
      <w:r w:rsidRPr="00E27B03">
        <w:rPr>
          <w:rFonts w:asciiTheme="minorHAnsi" w:eastAsia="Times New Roman" w:hAnsiTheme="minorHAnsi" w:cstheme="minorHAnsi"/>
          <w:sz w:val="22"/>
          <w:szCs w:val="22"/>
          <w:lang w:eastAsia="en-GB" w:bidi="he-IL"/>
        </w:rPr>
        <w:t>Relies on biblical inerrancy in exegesis, despite denying it theologically</w:t>
      </w:r>
    </w:p>
    <w:p w14:paraId="6DF56A3E" w14:textId="77777777" w:rsidR="001F4F4B" w:rsidRPr="00D41579" w:rsidRDefault="001F4F4B" w:rsidP="001F4F4B">
      <w:pPr>
        <w:numPr>
          <w:ilvl w:val="0"/>
          <w:numId w:val="12"/>
        </w:numPr>
        <w:rPr>
          <w:rFonts w:asciiTheme="minorHAnsi" w:hAnsiTheme="minorHAnsi" w:cstheme="minorHAnsi"/>
          <w:sz w:val="22"/>
          <w:szCs w:val="22"/>
        </w:rPr>
      </w:pPr>
      <w:r w:rsidRPr="00E27B03">
        <w:rPr>
          <w:rFonts w:asciiTheme="minorHAnsi" w:eastAsia="Times New Roman" w:hAnsiTheme="minorHAnsi" w:cstheme="minorHAnsi"/>
          <w:sz w:val="22"/>
          <w:szCs w:val="22"/>
          <w:lang w:eastAsia="en-GB" w:bidi="he-IL"/>
        </w:rPr>
        <w:t xml:space="preserve">Mistaken view of divine freedom - God's character compels him to keep his promise. </w:t>
      </w:r>
    </w:p>
    <w:p w14:paraId="27EA498F" w14:textId="4E6970A2" w:rsidR="001F4F4B" w:rsidRPr="00E27B03" w:rsidRDefault="001F4F4B" w:rsidP="001F4F4B">
      <w:pPr>
        <w:numPr>
          <w:ilvl w:val="0"/>
          <w:numId w:val="12"/>
        </w:numPr>
        <w:rPr>
          <w:rFonts w:asciiTheme="minorHAnsi" w:hAnsiTheme="minorHAnsi" w:cstheme="minorHAnsi"/>
          <w:sz w:val="22"/>
          <w:szCs w:val="22"/>
        </w:rPr>
      </w:pPr>
      <w:r w:rsidRPr="00E27B03">
        <w:rPr>
          <w:rFonts w:asciiTheme="minorHAnsi" w:eastAsia="Times New Roman" w:hAnsiTheme="minorHAnsi" w:cstheme="minorHAnsi"/>
          <w:sz w:val="22"/>
          <w:szCs w:val="22"/>
          <w:lang w:eastAsia="en-GB" w:bidi="he-IL"/>
        </w:rPr>
        <w:t>Adoptionist? Incarnation shows infinite in finite. Jesus spoke - divine speech</w:t>
      </w:r>
      <w:r w:rsidRPr="00D41579">
        <w:rPr>
          <w:rFonts w:asciiTheme="minorHAnsi" w:hAnsiTheme="minorHAnsi" w:cstheme="minorHAnsi"/>
          <w:sz w:val="22"/>
          <w:szCs w:val="22"/>
        </w:rPr>
        <w:t xml:space="preserve">. </w:t>
      </w:r>
      <w:r w:rsidRPr="00E27B03">
        <w:rPr>
          <w:rFonts w:asciiTheme="minorHAnsi" w:eastAsia="Times New Roman" w:hAnsiTheme="minorHAnsi" w:cstheme="minorHAnsi"/>
          <w:sz w:val="22"/>
          <w:szCs w:val="22"/>
          <w:lang w:eastAsia="en-GB" w:bidi="he-IL"/>
        </w:rPr>
        <w:t xml:space="preserve">Barth big on Christology - but different view of scripture to Jesus. God speaks in scripture </w:t>
      </w:r>
    </w:p>
    <w:p w14:paraId="72CE97A8" w14:textId="76F1E429" w:rsidR="002834F3" w:rsidRPr="001136F3" w:rsidRDefault="00CE3A39" w:rsidP="00D41579">
      <w:pPr>
        <w:rPr>
          <w:rFonts w:asciiTheme="minorHAnsi" w:eastAsia="Times New Roman" w:hAnsiTheme="minorHAnsi" w:cstheme="minorHAnsi"/>
          <w:sz w:val="22"/>
          <w:szCs w:val="22"/>
          <w:lang w:eastAsia="en-GB" w:bidi="he-IL"/>
        </w:rPr>
      </w:pPr>
      <w:r w:rsidRPr="001136F3">
        <w:rPr>
          <w:rFonts w:asciiTheme="minorHAnsi" w:eastAsia="Times New Roman" w:hAnsiTheme="minorHAnsi" w:cstheme="minorHAnsi"/>
          <w:sz w:val="22"/>
          <w:szCs w:val="22"/>
          <w:lang w:eastAsia="en-GB" w:bidi="he-IL"/>
        </w:rPr>
        <w:lastRenderedPageBreak/>
        <w:t>Emil Brunner (1889-1966)</w:t>
      </w:r>
      <w:r w:rsidRPr="00D41579">
        <w:rPr>
          <w:rFonts w:asciiTheme="minorHAnsi" w:eastAsia="Times New Roman" w:hAnsiTheme="minorHAnsi" w:cstheme="minorHAnsi"/>
          <w:sz w:val="22"/>
          <w:szCs w:val="22"/>
          <w:lang w:eastAsia="en-GB" w:bidi="he-IL"/>
        </w:rPr>
        <w:t xml:space="preserve">  </w:t>
      </w:r>
    </w:p>
    <w:p w14:paraId="692C1846" w14:textId="77777777" w:rsidR="00CE3A39" w:rsidRPr="00D41579" w:rsidRDefault="00CE3A39" w:rsidP="00CE3A39">
      <w:pPr>
        <w:rPr>
          <w:rFonts w:asciiTheme="minorHAnsi" w:eastAsia="Times New Roman" w:hAnsiTheme="minorHAnsi" w:cstheme="minorHAnsi"/>
          <w:sz w:val="22"/>
          <w:szCs w:val="22"/>
          <w:lang w:eastAsia="en-GB" w:bidi="he-IL"/>
        </w:rPr>
      </w:pPr>
    </w:p>
    <w:p w14:paraId="7F85F721" w14:textId="38CAE17F" w:rsidR="00CE3A39" w:rsidRPr="001136F3" w:rsidRDefault="00CE3A39" w:rsidP="00CE3A39">
      <w:pPr>
        <w:rPr>
          <w:rFonts w:asciiTheme="minorHAnsi" w:eastAsia="Times New Roman" w:hAnsiTheme="minorHAnsi" w:cstheme="minorHAnsi"/>
          <w:sz w:val="22"/>
          <w:szCs w:val="22"/>
          <w:lang w:eastAsia="en-GB" w:bidi="he-IL"/>
        </w:rPr>
      </w:pPr>
      <w:r w:rsidRPr="001136F3">
        <w:rPr>
          <w:rFonts w:asciiTheme="minorHAnsi" w:eastAsia="Times New Roman" w:hAnsiTheme="minorHAnsi" w:cstheme="minorHAnsi"/>
          <w:sz w:val="22"/>
          <w:szCs w:val="22"/>
          <w:lang w:eastAsia="en-GB" w:bidi="he-IL"/>
        </w:rPr>
        <w:t>Reinhold Niebuhr (1893-1971)</w:t>
      </w:r>
      <w:r w:rsidR="002834F3" w:rsidRPr="001136F3">
        <w:rPr>
          <w:rFonts w:asciiTheme="minorHAnsi" w:eastAsia="Times New Roman" w:hAnsiTheme="minorHAnsi" w:cstheme="minorHAnsi"/>
          <w:sz w:val="22"/>
          <w:szCs w:val="22"/>
          <w:lang w:eastAsia="en-GB" w:bidi="he-IL"/>
        </w:rPr>
        <w:t> </w:t>
      </w:r>
      <w:r w:rsidRPr="001136F3">
        <w:rPr>
          <w:rFonts w:asciiTheme="minorHAnsi" w:eastAsia="Times New Roman" w:hAnsiTheme="minorHAnsi" w:cstheme="minorHAnsi"/>
          <w:sz w:val="22"/>
          <w:szCs w:val="22"/>
          <w:lang w:eastAsia="en-GB" w:bidi="he-IL"/>
        </w:rPr>
        <w:t xml:space="preserve"> </w:t>
      </w:r>
    </w:p>
    <w:p w14:paraId="74D5B1B1" w14:textId="77777777" w:rsidR="00D41579" w:rsidRDefault="00D41579" w:rsidP="00CF33B8">
      <w:pPr>
        <w:rPr>
          <w:rFonts w:asciiTheme="minorHAnsi" w:hAnsiTheme="minorHAnsi" w:cstheme="minorHAnsi"/>
          <w:b/>
          <w:bCs/>
          <w:sz w:val="22"/>
          <w:szCs w:val="22"/>
        </w:rPr>
      </w:pPr>
    </w:p>
    <w:p w14:paraId="63425FB7" w14:textId="77777777" w:rsidR="00D41579" w:rsidRDefault="00D41579" w:rsidP="00CF33B8">
      <w:pPr>
        <w:rPr>
          <w:rFonts w:asciiTheme="minorHAnsi" w:hAnsiTheme="minorHAnsi" w:cstheme="minorHAnsi"/>
          <w:b/>
          <w:bCs/>
          <w:sz w:val="22"/>
          <w:szCs w:val="22"/>
        </w:rPr>
      </w:pPr>
    </w:p>
    <w:p w14:paraId="6F6E84E8" w14:textId="77777777" w:rsidR="00D41579" w:rsidRDefault="00D41579" w:rsidP="00CF33B8">
      <w:pPr>
        <w:rPr>
          <w:rFonts w:asciiTheme="minorHAnsi" w:hAnsiTheme="minorHAnsi" w:cstheme="minorHAnsi"/>
          <w:b/>
          <w:bCs/>
          <w:sz w:val="22"/>
          <w:szCs w:val="22"/>
        </w:rPr>
      </w:pPr>
    </w:p>
    <w:p w14:paraId="206445E8" w14:textId="77777777" w:rsidR="00D41579" w:rsidRDefault="00D41579" w:rsidP="00CF33B8">
      <w:pPr>
        <w:rPr>
          <w:rFonts w:asciiTheme="minorHAnsi" w:hAnsiTheme="minorHAnsi" w:cstheme="minorHAnsi"/>
          <w:b/>
          <w:bCs/>
          <w:sz w:val="22"/>
          <w:szCs w:val="22"/>
        </w:rPr>
      </w:pPr>
    </w:p>
    <w:p w14:paraId="3871206C" w14:textId="7DEDA1C7" w:rsidR="00834E23" w:rsidRPr="00D41579" w:rsidRDefault="00834E23" w:rsidP="00CF33B8">
      <w:pPr>
        <w:rPr>
          <w:rFonts w:asciiTheme="minorHAnsi" w:hAnsiTheme="minorHAnsi" w:cstheme="minorHAnsi"/>
          <w:b/>
          <w:bCs/>
          <w:sz w:val="22"/>
          <w:szCs w:val="22"/>
        </w:rPr>
      </w:pPr>
      <w:r w:rsidRPr="00D41579">
        <w:rPr>
          <w:rFonts w:asciiTheme="minorHAnsi" w:hAnsiTheme="minorHAnsi" w:cstheme="minorHAnsi"/>
          <w:b/>
          <w:bCs/>
          <w:sz w:val="22"/>
          <w:szCs w:val="22"/>
        </w:rPr>
        <w:t>Selective Modernisation:</w:t>
      </w:r>
      <w:r w:rsidR="00CF33B8" w:rsidRPr="00D41579">
        <w:rPr>
          <w:rFonts w:asciiTheme="minorHAnsi" w:hAnsiTheme="minorHAnsi" w:cstheme="minorHAnsi"/>
          <w:b/>
          <w:bCs/>
          <w:sz w:val="22"/>
          <w:szCs w:val="22"/>
        </w:rPr>
        <w:t xml:space="preserve"> The Roman Catholic Church </w:t>
      </w:r>
    </w:p>
    <w:p w14:paraId="6D94AC45" w14:textId="77777777" w:rsidR="00834E23" w:rsidRPr="00D41579" w:rsidRDefault="00834E23" w:rsidP="00834E23">
      <w:pPr>
        <w:pStyle w:val="ListParagraph"/>
        <w:rPr>
          <w:rFonts w:asciiTheme="minorHAnsi" w:hAnsiTheme="minorHAnsi" w:cstheme="minorHAnsi"/>
          <w:sz w:val="22"/>
          <w:szCs w:val="22"/>
        </w:rPr>
      </w:pPr>
    </w:p>
    <w:p w14:paraId="359E3238" w14:textId="77777777" w:rsidR="00834E23" w:rsidRPr="00D41579" w:rsidRDefault="00834E23" w:rsidP="00834E23">
      <w:pPr>
        <w:rPr>
          <w:rFonts w:asciiTheme="minorHAnsi" w:hAnsiTheme="minorHAnsi" w:cstheme="minorHAnsi"/>
          <w:sz w:val="22"/>
          <w:szCs w:val="22"/>
        </w:rPr>
      </w:pPr>
    </w:p>
    <w:p w14:paraId="10F94FFC" w14:textId="77777777" w:rsidR="00834E23" w:rsidRPr="00D41579" w:rsidRDefault="00834E23" w:rsidP="00834E23">
      <w:pPr>
        <w:rPr>
          <w:rFonts w:asciiTheme="minorHAnsi" w:hAnsiTheme="minorHAnsi" w:cstheme="minorHAnsi"/>
          <w:bCs/>
          <w:i/>
          <w:iCs/>
          <w:sz w:val="22"/>
          <w:szCs w:val="22"/>
        </w:rPr>
      </w:pPr>
      <w:r w:rsidRPr="00D41579">
        <w:rPr>
          <w:rFonts w:asciiTheme="minorHAnsi" w:hAnsiTheme="minorHAnsi" w:cstheme="minorHAnsi"/>
          <w:bCs/>
          <w:i/>
          <w:iCs/>
          <w:sz w:val="22"/>
          <w:szCs w:val="22"/>
        </w:rPr>
        <w:t>Vatican II (1962-5)</w:t>
      </w:r>
    </w:p>
    <w:p w14:paraId="1641D7AC" w14:textId="78956C04" w:rsidR="00554561" w:rsidRPr="00D41579" w:rsidRDefault="00554561" w:rsidP="002C7CC2">
      <w:pPr>
        <w:rPr>
          <w:rFonts w:asciiTheme="minorHAnsi" w:hAnsiTheme="minorHAnsi" w:cstheme="minorHAnsi"/>
          <w:bCs/>
          <w:sz w:val="22"/>
          <w:szCs w:val="22"/>
        </w:rPr>
      </w:pPr>
    </w:p>
    <w:p w14:paraId="175DD702" w14:textId="060E1D74" w:rsidR="00D41579" w:rsidRDefault="00D41579" w:rsidP="002C7CC2">
      <w:pPr>
        <w:rPr>
          <w:rFonts w:asciiTheme="minorHAnsi" w:hAnsiTheme="minorHAnsi" w:cstheme="minorHAnsi"/>
          <w:b/>
          <w:sz w:val="22"/>
          <w:szCs w:val="22"/>
          <w:u w:val="single"/>
        </w:rPr>
      </w:pPr>
    </w:p>
    <w:p w14:paraId="668CA7AE" w14:textId="3D09B56C" w:rsidR="00D41579" w:rsidRDefault="00D41579" w:rsidP="002C7CC2">
      <w:pPr>
        <w:rPr>
          <w:rFonts w:asciiTheme="minorHAnsi" w:hAnsiTheme="minorHAnsi" w:cstheme="minorHAnsi"/>
          <w:b/>
          <w:sz w:val="22"/>
          <w:szCs w:val="22"/>
          <w:u w:val="single"/>
        </w:rPr>
      </w:pPr>
    </w:p>
    <w:p w14:paraId="3881C9B3" w14:textId="6623AD38" w:rsidR="00D41579" w:rsidRDefault="00D41579" w:rsidP="002C7CC2">
      <w:pPr>
        <w:rPr>
          <w:rFonts w:asciiTheme="minorHAnsi" w:hAnsiTheme="minorHAnsi" w:cstheme="minorHAnsi"/>
          <w:b/>
          <w:sz w:val="22"/>
          <w:szCs w:val="22"/>
          <w:u w:val="single"/>
        </w:rPr>
      </w:pPr>
    </w:p>
    <w:p w14:paraId="01B92B58" w14:textId="77777777" w:rsidR="00D41579" w:rsidRPr="00D41579" w:rsidRDefault="00D41579" w:rsidP="002C7CC2">
      <w:pPr>
        <w:rPr>
          <w:rFonts w:asciiTheme="minorHAnsi" w:hAnsiTheme="minorHAnsi" w:cstheme="minorHAnsi"/>
          <w:b/>
          <w:sz w:val="22"/>
          <w:szCs w:val="22"/>
          <w:u w:val="single"/>
        </w:rPr>
      </w:pPr>
    </w:p>
    <w:p w14:paraId="1BE98245" w14:textId="77777777" w:rsidR="00D07C47" w:rsidRPr="00D41579" w:rsidRDefault="00D07C47" w:rsidP="00D07C47">
      <w:pPr>
        <w:rPr>
          <w:rFonts w:asciiTheme="minorHAnsi" w:hAnsiTheme="minorHAnsi" w:cstheme="minorHAnsi"/>
          <w:sz w:val="22"/>
          <w:szCs w:val="22"/>
        </w:rPr>
      </w:pPr>
      <w:r w:rsidRPr="00D41579">
        <w:rPr>
          <w:rFonts w:asciiTheme="minorHAnsi" w:hAnsiTheme="minorHAnsi" w:cstheme="minorHAnsi"/>
          <w:b/>
          <w:bCs/>
          <w:iCs/>
          <w:sz w:val="22"/>
          <w:szCs w:val="22"/>
        </w:rPr>
        <w:t xml:space="preserve">Evangelism </w:t>
      </w:r>
    </w:p>
    <w:p w14:paraId="68374896" w14:textId="77777777" w:rsidR="00D07C47" w:rsidRPr="00D41579" w:rsidRDefault="00D07C47" w:rsidP="00D07C47">
      <w:pPr>
        <w:rPr>
          <w:rFonts w:asciiTheme="minorHAnsi" w:hAnsiTheme="minorHAnsi" w:cstheme="minorHAnsi"/>
          <w:sz w:val="22"/>
          <w:szCs w:val="22"/>
        </w:rPr>
      </w:pPr>
    </w:p>
    <w:p w14:paraId="38E2D28B" w14:textId="77777777" w:rsidR="00E27B03" w:rsidRPr="00E27B03" w:rsidRDefault="00E27B03" w:rsidP="00E27B03">
      <w:pPr>
        <w:ind w:left="540"/>
        <w:rPr>
          <w:rFonts w:asciiTheme="minorHAnsi" w:eastAsia="Times New Roman" w:hAnsiTheme="minorHAnsi" w:cstheme="minorHAnsi"/>
          <w:sz w:val="22"/>
          <w:szCs w:val="22"/>
          <w:lang w:eastAsia="en-GB" w:bidi="he-IL"/>
        </w:rPr>
      </w:pPr>
      <w:r w:rsidRPr="00E27B03">
        <w:rPr>
          <w:rFonts w:asciiTheme="minorHAnsi" w:eastAsia="Times New Roman" w:hAnsiTheme="minorHAnsi" w:cstheme="minorHAnsi"/>
          <w:sz w:val="22"/>
          <w:szCs w:val="22"/>
          <w:lang w:eastAsia="en-GB" w:bidi="he-IL"/>
        </w:rPr>
        <w:t> </w:t>
      </w:r>
    </w:p>
    <w:p w14:paraId="566EE53D" w14:textId="051E4AC8" w:rsidR="000670F1" w:rsidRPr="00D41579" w:rsidRDefault="000670F1" w:rsidP="002C7CC2">
      <w:pPr>
        <w:rPr>
          <w:rFonts w:asciiTheme="minorHAnsi" w:hAnsiTheme="minorHAnsi" w:cstheme="minorHAnsi"/>
          <w:sz w:val="22"/>
          <w:szCs w:val="22"/>
        </w:rPr>
      </w:pPr>
    </w:p>
    <w:p w14:paraId="76278F2E" w14:textId="77777777" w:rsidR="000670F1" w:rsidRPr="00D41579" w:rsidRDefault="000670F1" w:rsidP="002C7CC2">
      <w:pPr>
        <w:rPr>
          <w:rFonts w:asciiTheme="minorHAnsi" w:hAnsiTheme="minorHAnsi" w:cstheme="minorHAnsi"/>
          <w:sz w:val="22"/>
          <w:szCs w:val="22"/>
        </w:rPr>
      </w:pPr>
    </w:p>
    <w:sectPr w:rsidR="000670F1" w:rsidRPr="00D41579" w:rsidSect="00934629">
      <w:headerReference w:type="default" r:id="rId8"/>
      <w:footerReference w:type="default" r:id="rId9"/>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B9759" w14:textId="77777777" w:rsidR="00D61E0E" w:rsidRDefault="00D61E0E" w:rsidP="004E2964">
      <w:r>
        <w:separator/>
      </w:r>
    </w:p>
  </w:endnote>
  <w:endnote w:type="continuationSeparator" w:id="0">
    <w:p w14:paraId="6F4C7C5E" w14:textId="77777777" w:rsidR="00D61E0E" w:rsidRDefault="00D61E0E" w:rsidP="004E2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3401062"/>
      <w:docPartObj>
        <w:docPartGallery w:val="Page Numbers (Bottom of Page)"/>
        <w:docPartUnique/>
      </w:docPartObj>
    </w:sdtPr>
    <w:sdtEndPr>
      <w:rPr>
        <w:rFonts w:asciiTheme="minorHAnsi" w:hAnsiTheme="minorHAnsi" w:cstheme="minorHAnsi"/>
        <w:noProof/>
        <w:sz w:val="20"/>
        <w:szCs w:val="20"/>
      </w:rPr>
    </w:sdtEndPr>
    <w:sdtContent>
      <w:p w14:paraId="2DF0CCA3" w14:textId="1B185892" w:rsidR="00934629" w:rsidRPr="0083249F" w:rsidRDefault="00934629">
        <w:pPr>
          <w:pStyle w:val="Footer"/>
          <w:jc w:val="right"/>
          <w:rPr>
            <w:rFonts w:asciiTheme="minorHAnsi" w:hAnsiTheme="minorHAnsi" w:cstheme="minorHAnsi"/>
            <w:sz w:val="20"/>
            <w:szCs w:val="20"/>
          </w:rPr>
        </w:pPr>
        <w:r w:rsidRPr="0083249F">
          <w:rPr>
            <w:rFonts w:asciiTheme="minorHAnsi" w:hAnsiTheme="minorHAnsi" w:cstheme="minorHAnsi"/>
            <w:sz w:val="20"/>
            <w:szCs w:val="20"/>
          </w:rPr>
          <w:fldChar w:fldCharType="begin"/>
        </w:r>
        <w:r w:rsidRPr="0083249F">
          <w:rPr>
            <w:rFonts w:asciiTheme="minorHAnsi" w:hAnsiTheme="minorHAnsi" w:cstheme="minorHAnsi"/>
            <w:sz w:val="20"/>
            <w:szCs w:val="20"/>
          </w:rPr>
          <w:instrText xml:space="preserve"> PAGE   \* MERGEFORMAT </w:instrText>
        </w:r>
        <w:r w:rsidRPr="0083249F">
          <w:rPr>
            <w:rFonts w:asciiTheme="minorHAnsi" w:hAnsiTheme="minorHAnsi" w:cstheme="minorHAnsi"/>
            <w:sz w:val="20"/>
            <w:szCs w:val="20"/>
          </w:rPr>
          <w:fldChar w:fldCharType="separate"/>
        </w:r>
        <w:r w:rsidR="0083249F">
          <w:rPr>
            <w:rFonts w:asciiTheme="minorHAnsi" w:hAnsiTheme="minorHAnsi" w:cstheme="minorHAnsi"/>
            <w:noProof/>
            <w:sz w:val="20"/>
            <w:szCs w:val="20"/>
          </w:rPr>
          <w:t>12</w:t>
        </w:r>
        <w:r w:rsidRPr="0083249F">
          <w:rPr>
            <w:rFonts w:asciiTheme="minorHAnsi" w:hAnsiTheme="minorHAnsi" w:cstheme="minorHAnsi"/>
            <w:noProof/>
            <w:sz w:val="20"/>
            <w:szCs w:val="20"/>
          </w:rPr>
          <w:fldChar w:fldCharType="end"/>
        </w:r>
      </w:p>
    </w:sdtContent>
  </w:sdt>
  <w:p w14:paraId="1A952984" w14:textId="77777777" w:rsidR="004E2964" w:rsidRDefault="004E2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13E2D" w14:textId="77777777" w:rsidR="00D61E0E" w:rsidRDefault="00D61E0E" w:rsidP="004E2964">
      <w:r>
        <w:separator/>
      </w:r>
    </w:p>
  </w:footnote>
  <w:footnote w:type="continuationSeparator" w:id="0">
    <w:p w14:paraId="361DA4A8" w14:textId="77777777" w:rsidR="00D61E0E" w:rsidRDefault="00D61E0E" w:rsidP="004E2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8AFF4" w14:textId="74E72DB8" w:rsidR="004E2964" w:rsidRPr="00934629" w:rsidRDefault="004E2964" w:rsidP="004E2964">
    <w:pPr>
      <w:jc w:val="right"/>
      <w:rPr>
        <w:rFonts w:asciiTheme="minorHAnsi" w:hAnsiTheme="minorHAnsi" w:cstheme="minorHAnsi"/>
        <w:bCs/>
        <w:sz w:val="20"/>
        <w:szCs w:val="20"/>
      </w:rPr>
    </w:pPr>
    <w:r w:rsidRPr="00934629">
      <w:rPr>
        <w:rFonts w:asciiTheme="minorHAnsi" w:hAnsiTheme="minorHAnsi" w:cstheme="minorHAnsi"/>
        <w:bCs/>
        <w:sz w:val="20"/>
        <w:szCs w:val="20"/>
      </w:rPr>
      <w:t>Week 1</w:t>
    </w:r>
    <w:r w:rsidR="004C5418">
      <w:rPr>
        <w:rFonts w:asciiTheme="minorHAnsi" w:hAnsiTheme="minorHAnsi" w:cstheme="minorHAnsi"/>
        <w:bCs/>
        <w:sz w:val="20"/>
        <w:szCs w:val="20"/>
      </w:rPr>
      <w:t>3</w:t>
    </w:r>
    <w:r w:rsidRPr="00934629">
      <w:rPr>
        <w:rFonts w:asciiTheme="minorHAnsi" w:hAnsiTheme="minorHAnsi" w:cstheme="minorHAnsi"/>
        <w:bCs/>
        <w:sz w:val="20"/>
        <w:szCs w:val="20"/>
      </w:rPr>
      <w:t xml:space="preserve">: </w:t>
    </w:r>
    <w:r w:rsidR="004C5418" w:rsidRPr="004461FF">
      <w:rPr>
        <w:rFonts w:asciiTheme="minorHAnsi" w:hAnsiTheme="minorHAnsi" w:cstheme="minorHAnsi"/>
        <w:bCs/>
        <w:sz w:val="20"/>
        <w:szCs w:val="20"/>
      </w:rPr>
      <w:t>Before, between and after the Wars, c.1900-c.1960</w:t>
    </w:r>
  </w:p>
  <w:p w14:paraId="4BE22C42" w14:textId="77777777" w:rsidR="004E2964" w:rsidRDefault="004E2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05CA9"/>
    <w:multiLevelType w:val="multilevel"/>
    <w:tmpl w:val="2C96C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9396B"/>
    <w:multiLevelType w:val="hybridMultilevel"/>
    <w:tmpl w:val="4EA6AC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091B43"/>
    <w:multiLevelType w:val="hybridMultilevel"/>
    <w:tmpl w:val="34226C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9D32AC"/>
    <w:multiLevelType w:val="hybridMultilevel"/>
    <w:tmpl w:val="781C2E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190002"/>
    <w:multiLevelType w:val="hybridMultilevel"/>
    <w:tmpl w:val="13D4F3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AB2AD0"/>
    <w:multiLevelType w:val="hybridMultilevel"/>
    <w:tmpl w:val="349816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936264"/>
    <w:multiLevelType w:val="multilevel"/>
    <w:tmpl w:val="9E9C6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9D33E2"/>
    <w:multiLevelType w:val="hybridMultilevel"/>
    <w:tmpl w:val="207474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321FD1"/>
    <w:multiLevelType w:val="hybridMultilevel"/>
    <w:tmpl w:val="9402A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956063"/>
    <w:multiLevelType w:val="multilevel"/>
    <w:tmpl w:val="F3E2A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537455"/>
    <w:multiLevelType w:val="hybridMultilevel"/>
    <w:tmpl w:val="F62EDF70"/>
    <w:lvl w:ilvl="0" w:tplc="8700A008">
      <w:start w:val="5"/>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CF2360"/>
    <w:multiLevelType w:val="hybridMultilevel"/>
    <w:tmpl w:val="8B886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7F1B34"/>
    <w:multiLevelType w:val="hybridMultilevel"/>
    <w:tmpl w:val="A3B49A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F342E9"/>
    <w:multiLevelType w:val="multilevel"/>
    <w:tmpl w:val="3A903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EF536B"/>
    <w:multiLevelType w:val="hybridMultilevel"/>
    <w:tmpl w:val="50C6180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498404D"/>
    <w:multiLevelType w:val="hybridMultilevel"/>
    <w:tmpl w:val="01FC6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8452EF"/>
    <w:multiLevelType w:val="multilevel"/>
    <w:tmpl w:val="E14A8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1B1036"/>
    <w:multiLevelType w:val="hybridMultilevel"/>
    <w:tmpl w:val="2C88A5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C32331"/>
    <w:multiLevelType w:val="multilevel"/>
    <w:tmpl w:val="B2AA9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E9200D"/>
    <w:multiLevelType w:val="hybridMultilevel"/>
    <w:tmpl w:val="088EA81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CB7387"/>
    <w:multiLevelType w:val="hybridMultilevel"/>
    <w:tmpl w:val="A76672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5D15A4"/>
    <w:multiLevelType w:val="hybridMultilevel"/>
    <w:tmpl w:val="B532C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AC30F7"/>
    <w:multiLevelType w:val="multilevel"/>
    <w:tmpl w:val="735A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643ADF"/>
    <w:multiLevelType w:val="hybridMultilevel"/>
    <w:tmpl w:val="00505E7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ED493F"/>
    <w:multiLevelType w:val="hybridMultilevel"/>
    <w:tmpl w:val="82B28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B143D9"/>
    <w:multiLevelType w:val="hybridMultilevel"/>
    <w:tmpl w:val="44700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BD126A"/>
    <w:multiLevelType w:val="multilevel"/>
    <w:tmpl w:val="2B387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9"/>
  </w:num>
  <w:num w:numId="3">
    <w:abstractNumId w:val="11"/>
  </w:num>
  <w:num w:numId="4">
    <w:abstractNumId w:val="8"/>
  </w:num>
  <w:num w:numId="5">
    <w:abstractNumId w:val="21"/>
  </w:num>
  <w:num w:numId="6">
    <w:abstractNumId w:val="24"/>
  </w:num>
  <w:num w:numId="7">
    <w:abstractNumId w:val="12"/>
  </w:num>
  <w:num w:numId="8">
    <w:abstractNumId w:val="5"/>
  </w:num>
  <w:num w:numId="9">
    <w:abstractNumId w:val="15"/>
  </w:num>
  <w:num w:numId="10">
    <w:abstractNumId w:val="22"/>
  </w:num>
  <w:num w:numId="11">
    <w:abstractNumId w:val="2"/>
  </w:num>
  <w:num w:numId="12">
    <w:abstractNumId w:val="7"/>
  </w:num>
  <w:num w:numId="13">
    <w:abstractNumId w:val="3"/>
  </w:num>
  <w:num w:numId="14">
    <w:abstractNumId w:val="17"/>
  </w:num>
  <w:num w:numId="15">
    <w:abstractNumId w:val="25"/>
  </w:num>
  <w:num w:numId="16">
    <w:abstractNumId w:val="4"/>
  </w:num>
  <w:num w:numId="17">
    <w:abstractNumId w:val="20"/>
  </w:num>
  <w:num w:numId="18">
    <w:abstractNumId w:val="6"/>
  </w:num>
  <w:num w:numId="19">
    <w:abstractNumId w:val="13"/>
  </w:num>
  <w:num w:numId="20">
    <w:abstractNumId w:val="1"/>
  </w:num>
  <w:num w:numId="21">
    <w:abstractNumId w:val="18"/>
    <w:lvlOverride w:ilvl="0">
      <w:startOverride w:val="1"/>
    </w:lvlOverride>
  </w:num>
  <w:num w:numId="22">
    <w:abstractNumId w:val="9"/>
    <w:lvlOverride w:ilvl="0">
      <w:startOverride w:val="2"/>
    </w:lvlOverride>
  </w:num>
  <w:num w:numId="23">
    <w:abstractNumId w:val="16"/>
    <w:lvlOverride w:ilvl="0">
      <w:startOverride w:val="3"/>
    </w:lvlOverride>
  </w:num>
  <w:num w:numId="24">
    <w:abstractNumId w:val="0"/>
    <w:lvlOverride w:ilvl="0">
      <w:startOverride w:val="1"/>
    </w:lvlOverride>
  </w:num>
  <w:num w:numId="25">
    <w:abstractNumId w:val="26"/>
    <w:lvlOverride w:ilvl="0">
      <w:startOverride w:val="1"/>
    </w:lvlOverride>
  </w:num>
  <w:num w:numId="26">
    <w:abstractNumId w:val="23"/>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8D2"/>
    <w:rsid w:val="00015553"/>
    <w:rsid w:val="000467D8"/>
    <w:rsid w:val="00061B4F"/>
    <w:rsid w:val="000670F1"/>
    <w:rsid w:val="0006740D"/>
    <w:rsid w:val="000C01A1"/>
    <w:rsid w:val="000F26B1"/>
    <w:rsid w:val="000F418F"/>
    <w:rsid w:val="001004B9"/>
    <w:rsid w:val="001136F3"/>
    <w:rsid w:val="00145320"/>
    <w:rsid w:val="001550D6"/>
    <w:rsid w:val="00172232"/>
    <w:rsid w:val="00184C7B"/>
    <w:rsid w:val="001A656F"/>
    <w:rsid w:val="001C3E9B"/>
    <w:rsid w:val="001D6F0B"/>
    <w:rsid w:val="001E08B2"/>
    <w:rsid w:val="001E206A"/>
    <w:rsid w:val="001F4F4B"/>
    <w:rsid w:val="002212DF"/>
    <w:rsid w:val="00221A11"/>
    <w:rsid w:val="00223E00"/>
    <w:rsid w:val="00235DD8"/>
    <w:rsid w:val="00257710"/>
    <w:rsid w:val="002653FA"/>
    <w:rsid w:val="00267810"/>
    <w:rsid w:val="0027582C"/>
    <w:rsid w:val="002834F3"/>
    <w:rsid w:val="00296B8B"/>
    <w:rsid w:val="002B0E93"/>
    <w:rsid w:val="002B114D"/>
    <w:rsid w:val="002C7CC2"/>
    <w:rsid w:val="0030498C"/>
    <w:rsid w:val="00305C5D"/>
    <w:rsid w:val="0031065B"/>
    <w:rsid w:val="00317E03"/>
    <w:rsid w:val="00356E2B"/>
    <w:rsid w:val="003853A7"/>
    <w:rsid w:val="003B59BE"/>
    <w:rsid w:val="00403C84"/>
    <w:rsid w:val="00410EC3"/>
    <w:rsid w:val="0041524E"/>
    <w:rsid w:val="004278D2"/>
    <w:rsid w:val="004461FF"/>
    <w:rsid w:val="0047569E"/>
    <w:rsid w:val="00476D21"/>
    <w:rsid w:val="00477504"/>
    <w:rsid w:val="0048653C"/>
    <w:rsid w:val="0049014B"/>
    <w:rsid w:val="004B7071"/>
    <w:rsid w:val="004C5418"/>
    <w:rsid w:val="004E2964"/>
    <w:rsid w:val="004E2B34"/>
    <w:rsid w:val="005261B7"/>
    <w:rsid w:val="00533342"/>
    <w:rsid w:val="005346A7"/>
    <w:rsid w:val="00554561"/>
    <w:rsid w:val="0058445B"/>
    <w:rsid w:val="005A42D9"/>
    <w:rsid w:val="00603BEE"/>
    <w:rsid w:val="00641D6C"/>
    <w:rsid w:val="00665766"/>
    <w:rsid w:val="00665E92"/>
    <w:rsid w:val="0068168E"/>
    <w:rsid w:val="006E2616"/>
    <w:rsid w:val="00706377"/>
    <w:rsid w:val="00714398"/>
    <w:rsid w:val="00737BF9"/>
    <w:rsid w:val="00775E61"/>
    <w:rsid w:val="007A4AE7"/>
    <w:rsid w:val="007A72AA"/>
    <w:rsid w:val="007F63E5"/>
    <w:rsid w:val="0083249F"/>
    <w:rsid w:val="00834E23"/>
    <w:rsid w:val="008879DE"/>
    <w:rsid w:val="008A7CC6"/>
    <w:rsid w:val="008B1E46"/>
    <w:rsid w:val="008B4E9C"/>
    <w:rsid w:val="008D0413"/>
    <w:rsid w:val="008E210B"/>
    <w:rsid w:val="00932152"/>
    <w:rsid w:val="00934629"/>
    <w:rsid w:val="0099140F"/>
    <w:rsid w:val="009B728E"/>
    <w:rsid w:val="009C4E4F"/>
    <w:rsid w:val="009D5D88"/>
    <w:rsid w:val="009D64B5"/>
    <w:rsid w:val="00A13BDD"/>
    <w:rsid w:val="00A21ADB"/>
    <w:rsid w:val="00A31EB1"/>
    <w:rsid w:val="00A32CC3"/>
    <w:rsid w:val="00A67344"/>
    <w:rsid w:val="00A963F4"/>
    <w:rsid w:val="00A968A4"/>
    <w:rsid w:val="00A9696D"/>
    <w:rsid w:val="00AD4FFE"/>
    <w:rsid w:val="00AE10D2"/>
    <w:rsid w:val="00AF51A8"/>
    <w:rsid w:val="00B13CA0"/>
    <w:rsid w:val="00B14855"/>
    <w:rsid w:val="00B235D4"/>
    <w:rsid w:val="00BC603A"/>
    <w:rsid w:val="00BC6D23"/>
    <w:rsid w:val="00BE297A"/>
    <w:rsid w:val="00BE5B89"/>
    <w:rsid w:val="00C446C9"/>
    <w:rsid w:val="00C463AC"/>
    <w:rsid w:val="00C46F3D"/>
    <w:rsid w:val="00C470B9"/>
    <w:rsid w:val="00C55C30"/>
    <w:rsid w:val="00C70BBF"/>
    <w:rsid w:val="00CC2AC1"/>
    <w:rsid w:val="00CE3A39"/>
    <w:rsid w:val="00CF33B8"/>
    <w:rsid w:val="00D01B33"/>
    <w:rsid w:val="00D07C47"/>
    <w:rsid w:val="00D107E3"/>
    <w:rsid w:val="00D236B2"/>
    <w:rsid w:val="00D27E88"/>
    <w:rsid w:val="00D41579"/>
    <w:rsid w:val="00D50E9B"/>
    <w:rsid w:val="00D61E0E"/>
    <w:rsid w:val="00D74402"/>
    <w:rsid w:val="00DB352B"/>
    <w:rsid w:val="00DB39D9"/>
    <w:rsid w:val="00E27B03"/>
    <w:rsid w:val="00E306DD"/>
    <w:rsid w:val="00E56BA1"/>
    <w:rsid w:val="00E638B7"/>
    <w:rsid w:val="00E71437"/>
    <w:rsid w:val="00E774DD"/>
    <w:rsid w:val="00E9161C"/>
    <w:rsid w:val="00EA10CE"/>
    <w:rsid w:val="00EA7B0A"/>
    <w:rsid w:val="00EC3CA3"/>
    <w:rsid w:val="00F220E4"/>
    <w:rsid w:val="00F55B0C"/>
    <w:rsid w:val="00F6081D"/>
    <w:rsid w:val="00F7047D"/>
    <w:rsid w:val="00F73154"/>
    <w:rsid w:val="00FA4009"/>
    <w:rsid w:val="00FB33A9"/>
    <w:rsid w:val="00FC4D34"/>
    <w:rsid w:val="00FE18BC"/>
    <w:rsid w:val="00FF294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B4B28"/>
  <w15:chartTrackingRefBased/>
  <w15:docId w15:val="{4A61FC87-BEAF-43E6-8C8C-4883F536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78D2"/>
    <w:pPr>
      <w:spacing w:after="0" w:line="240" w:lineRule="auto"/>
    </w:pPr>
    <w:rPr>
      <w:rFonts w:ascii="Times New Roman" w:eastAsia="Batang" w:hAnsi="Times New Roman" w:cs="Times New Roman"/>
      <w:sz w:val="24"/>
      <w:szCs w:val="24"/>
      <w:lang w:eastAsia="ko-KR"/>
    </w:rPr>
  </w:style>
  <w:style w:type="paragraph" w:styleId="Heading2">
    <w:name w:val="heading 2"/>
    <w:basedOn w:val="Normal"/>
    <w:link w:val="Heading2Char"/>
    <w:uiPriority w:val="9"/>
    <w:qFormat/>
    <w:rsid w:val="001A656F"/>
    <w:pPr>
      <w:spacing w:before="100" w:beforeAutospacing="1" w:after="100" w:afterAutospacing="1"/>
      <w:outlineLvl w:val="1"/>
    </w:pPr>
    <w:rPr>
      <w:rFonts w:eastAsia="Times New Roman"/>
      <w:b/>
      <w:bCs/>
      <w:sz w:val="36"/>
      <w:szCs w:val="3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17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bidi="he-IL"/>
    </w:rPr>
  </w:style>
  <w:style w:type="character" w:customStyle="1" w:styleId="HTMLPreformattedChar">
    <w:name w:val="HTML Preformatted Char"/>
    <w:basedOn w:val="DefaultParagraphFont"/>
    <w:link w:val="HTMLPreformatted"/>
    <w:uiPriority w:val="99"/>
    <w:semiHidden/>
    <w:rsid w:val="00317E03"/>
    <w:rPr>
      <w:rFonts w:ascii="Courier New" w:eastAsia="Times New Roman" w:hAnsi="Courier New" w:cs="Courier New"/>
      <w:sz w:val="20"/>
      <w:szCs w:val="20"/>
      <w:lang w:eastAsia="en-GB" w:bidi="he-IL"/>
    </w:rPr>
  </w:style>
  <w:style w:type="table" w:styleId="TableGrid">
    <w:name w:val="Table Grid"/>
    <w:basedOn w:val="TableNormal"/>
    <w:uiPriority w:val="59"/>
    <w:rsid w:val="00D10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7CC6"/>
    <w:pPr>
      <w:ind w:left="720"/>
      <w:contextualSpacing/>
    </w:pPr>
  </w:style>
  <w:style w:type="character" w:styleId="Hyperlink">
    <w:name w:val="Hyperlink"/>
    <w:basedOn w:val="DefaultParagraphFont"/>
    <w:uiPriority w:val="99"/>
    <w:unhideWhenUsed/>
    <w:rsid w:val="00BC603A"/>
    <w:rPr>
      <w:color w:val="0000FF" w:themeColor="hyperlink"/>
      <w:u w:val="single"/>
    </w:rPr>
  </w:style>
  <w:style w:type="character" w:styleId="UnresolvedMention">
    <w:name w:val="Unresolved Mention"/>
    <w:basedOn w:val="DefaultParagraphFont"/>
    <w:uiPriority w:val="99"/>
    <w:semiHidden/>
    <w:unhideWhenUsed/>
    <w:rsid w:val="00BC603A"/>
    <w:rPr>
      <w:color w:val="808080"/>
      <w:shd w:val="clear" w:color="auto" w:fill="E6E6E6"/>
    </w:rPr>
  </w:style>
  <w:style w:type="character" w:customStyle="1" w:styleId="Heading2Char">
    <w:name w:val="Heading 2 Char"/>
    <w:basedOn w:val="DefaultParagraphFont"/>
    <w:link w:val="Heading2"/>
    <w:uiPriority w:val="9"/>
    <w:rsid w:val="001A656F"/>
    <w:rPr>
      <w:rFonts w:ascii="Times New Roman" w:eastAsia="Times New Roman" w:hAnsi="Times New Roman" w:cs="Times New Roman"/>
      <w:b/>
      <w:bCs/>
      <w:sz w:val="36"/>
      <w:szCs w:val="36"/>
      <w:lang w:eastAsia="en-GB" w:bidi="he-IL"/>
    </w:rPr>
  </w:style>
  <w:style w:type="paragraph" w:styleId="NormalWeb">
    <w:name w:val="Normal (Web)"/>
    <w:basedOn w:val="Normal"/>
    <w:uiPriority w:val="99"/>
    <w:unhideWhenUsed/>
    <w:rsid w:val="001A656F"/>
    <w:pPr>
      <w:spacing w:before="100" w:beforeAutospacing="1" w:after="100" w:afterAutospacing="1"/>
    </w:pPr>
    <w:rPr>
      <w:rFonts w:eastAsia="Times New Roman"/>
      <w:lang w:eastAsia="en-GB" w:bidi="he-IL"/>
    </w:rPr>
  </w:style>
  <w:style w:type="character" w:customStyle="1" w:styleId="toctoggle">
    <w:name w:val="toctoggle"/>
    <w:basedOn w:val="DefaultParagraphFont"/>
    <w:rsid w:val="001A656F"/>
  </w:style>
  <w:style w:type="character" w:customStyle="1" w:styleId="tocnumber">
    <w:name w:val="tocnumber"/>
    <w:basedOn w:val="DefaultParagraphFont"/>
    <w:rsid w:val="001A656F"/>
  </w:style>
  <w:style w:type="character" w:customStyle="1" w:styleId="toctext">
    <w:name w:val="toctext"/>
    <w:basedOn w:val="DefaultParagraphFont"/>
    <w:rsid w:val="001A656F"/>
  </w:style>
  <w:style w:type="character" w:customStyle="1" w:styleId="mw-headline">
    <w:name w:val="mw-headline"/>
    <w:basedOn w:val="DefaultParagraphFont"/>
    <w:rsid w:val="001A656F"/>
  </w:style>
  <w:style w:type="character" w:customStyle="1" w:styleId="mw-editsection">
    <w:name w:val="mw-editsection"/>
    <w:basedOn w:val="DefaultParagraphFont"/>
    <w:rsid w:val="001A656F"/>
  </w:style>
  <w:style w:type="character" w:customStyle="1" w:styleId="mw-editsection-bracket">
    <w:name w:val="mw-editsection-bracket"/>
    <w:basedOn w:val="DefaultParagraphFont"/>
    <w:rsid w:val="001A656F"/>
  </w:style>
  <w:style w:type="paragraph" w:styleId="Header">
    <w:name w:val="header"/>
    <w:basedOn w:val="Normal"/>
    <w:link w:val="HeaderChar"/>
    <w:uiPriority w:val="99"/>
    <w:unhideWhenUsed/>
    <w:rsid w:val="004E2964"/>
    <w:pPr>
      <w:tabs>
        <w:tab w:val="center" w:pos="4513"/>
        <w:tab w:val="right" w:pos="9026"/>
      </w:tabs>
    </w:pPr>
  </w:style>
  <w:style w:type="character" w:customStyle="1" w:styleId="HeaderChar">
    <w:name w:val="Header Char"/>
    <w:basedOn w:val="DefaultParagraphFont"/>
    <w:link w:val="Header"/>
    <w:uiPriority w:val="99"/>
    <w:rsid w:val="004E2964"/>
    <w:rPr>
      <w:rFonts w:ascii="Times New Roman" w:eastAsia="Batang" w:hAnsi="Times New Roman" w:cs="Times New Roman"/>
      <w:sz w:val="24"/>
      <w:szCs w:val="24"/>
      <w:lang w:eastAsia="ko-KR"/>
    </w:rPr>
  </w:style>
  <w:style w:type="paragraph" w:styleId="Footer">
    <w:name w:val="footer"/>
    <w:basedOn w:val="Normal"/>
    <w:link w:val="FooterChar"/>
    <w:uiPriority w:val="99"/>
    <w:unhideWhenUsed/>
    <w:rsid w:val="004E2964"/>
    <w:pPr>
      <w:tabs>
        <w:tab w:val="center" w:pos="4513"/>
        <w:tab w:val="right" w:pos="9026"/>
      </w:tabs>
    </w:pPr>
  </w:style>
  <w:style w:type="character" w:customStyle="1" w:styleId="FooterChar">
    <w:name w:val="Footer Char"/>
    <w:basedOn w:val="DefaultParagraphFont"/>
    <w:link w:val="Footer"/>
    <w:uiPriority w:val="99"/>
    <w:rsid w:val="004E2964"/>
    <w:rPr>
      <w:rFonts w:ascii="Times New Roman" w:eastAsia="Batang" w:hAnsi="Times New Roman" w:cs="Times New Roman"/>
      <w:sz w:val="24"/>
      <w:szCs w:val="24"/>
      <w:lang w:eastAsia="ko-KR"/>
    </w:rPr>
  </w:style>
  <w:style w:type="paragraph" w:styleId="BalloonText">
    <w:name w:val="Balloon Text"/>
    <w:basedOn w:val="Normal"/>
    <w:link w:val="BalloonTextChar"/>
    <w:uiPriority w:val="99"/>
    <w:semiHidden/>
    <w:unhideWhenUsed/>
    <w:rsid w:val="00B13C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CA0"/>
    <w:rPr>
      <w:rFonts w:ascii="Segoe UI" w:eastAsia="Batang" w:hAnsi="Segoe UI" w:cs="Segoe UI"/>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63895">
      <w:bodyDiv w:val="1"/>
      <w:marLeft w:val="0"/>
      <w:marRight w:val="0"/>
      <w:marTop w:val="0"/>
      <w:marBottom w:val="0"/>
      <w:divBdr>
        <w:top w:val="none" w:sz="0" w:space="0" w:color="auto"/>
        <w:left w:val="none" w:sz="0" w:space="0" w:color="auto"/>
        <w:bottom w:val="none" w:sz="0" w:space="0" w:color="auto"/>
        <w:right w:val="none" w:sz="0" w:space="0" w:color="auto"/>
      </w:divBdr>
    </w:div>
    <w:div w:id="690104638">
      <w:bodyDiv w:val="1"/>
      <w:marLeft w:val="0"/>
      <w:marRight w:val="0"/>
      <w:marTop w:val="0"/>
      <w:marBottom w:val="0"/>
      <w:divBdr>
        <w:top w:val="none" w:sz="0" w:space="0" w:color="auto"/>
        <w:left w:val="none" w:sz="0" w:space="0" w:color="auto"/>
        <w:bottom w:val="none" w:sz="0" w:space="0" w:color="auto"/>
        <w:right w:val="none" w:sz="0" w:space="0" w:color="auto"/>
      </w:divBdr>
    </w:div>
    <w:div w:id="936985297">
      <w:bodyDiv w:val="1"/>
      <w:marLeft w:val="0"/>
      <w:marRight w:val="0"/>
      <w:marTop w:val="0"/>
      <w:marBottom w:val="0"/>
      <w:divBdr>
        <w:top w:val="none" w:sz="0" w:space="0" w:color="auto"/>
        <w:left w:val="none" w:sz="0" w:space="0" w:color="auto"/>
        <w:bottom w:val="none" w:sz="0" w:space="0" w:color="auto"/>
        <w:right w:val="none" w:sz="0" w:space="0" w:color="auto"/>
      </w:divBdr>
    </w:div>
    <w:div w:id="1257178007">
      <w:bodyDiv w:val="1"/>
      <w:marLeft w:val="0"/>
      <w:marRight w:val="0"/>
      <w:marTop w:val="0"/>
      <w:marBottom w:val="0"/>
      <w:divBdr>
        <w:top w:val="none" w:sz="0" w:space="0" w:color="auto"/>
        <w:left w:val="none" w:sz="0" w:space="0" w:color="auto"/>
        <w:bottom w:val="none" w:sz="0" w:space="0" w:color="auto"/>
        <w:right w:val="none" w:sz="0" w:space="0" w:color="auto"/>
      </w:divBdr>
      <w:divsChild>
        <w:div w:id="1510634428">
          <w:marLeft w:val="0"/>
          <w:marRight w:val="0"/>
          <w:marTop w:val="0"/>
          <w:marBottom w:val="0"/>
          <w:divBdr>
            <w:top w:val="single" w:sz="6" w:space="5" w:color="A2A9B1"/>
            <w:left w:val="single" w:sz="6" w:space="5" w:color="A2A9B1"/>
            <w:bottom w:val="single" w:sz="6" w:space="5" w:color="A2A9B1"/>
            <w:right w:val="single" w:sz="6" w:space="5" w:color="A2A9B1"/>
          </w:divBdr>
        </w:div>
        <w:div w:id="1169634550">
          <w:marLeft w:val="336"/>
          <w:marRight w:val="0"/>
          <w:marTop w:val="120"/>
          <w:marBottom w:val="312"/>
          <w:divBdr>
            <w:top w:val="none" w:sz="0" w:space="0" w:color="auto"/>
            <w:left w:val="none" w:sz="0" w:space="0" w:color="auto"/>
            <w:bottom w:val="none" w:sz="0" w:space="0" w:color="auto"/>
            <w:right w:val="none" w:sz="0" w:space="0" w:color="auto"/>
          </w:divBdr>
          <w:divsChild>
            <w:div w:id="39852453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533033736">
      <w:bodyDiv w:val="1"/>
      <w:marLeft w:val="0"/>
      <w:marRight w:val="0"/>
      <w:marTop w:val="0"/>
      <w:marBottom w:val="0"/>
      <w:divBdr>
        <w:top w:val="none" w:sz="0" w:space="0" w:color="auto"/>
        <w:left w:val="none" w:sz="0" w:space="0" w:color="auto"/>
        <w:bottom w:val="none" w:sz="0" w:space="0" w:color="auto"/>
        <w:right w:val="none" w:sz="0" w:space="0" w:color="auto"/>
      </w:divBdr>
    </w:div>
    <w:div w:id="1554124334">
      <w:bodyDiv w:val="1"/>
      <w:marLeft w:val="0"/>
      <w:marRight w:val="0"/>
      <w:marTop w:val="0"/>
      <w:marBottom w:val="0"/>
      <w:divBdr>
        <w:top w:val="none" w:sz="0" w:space="0" w:color="auto"/>
        <w:left w:val="none" w:sz="0" w:space="0" w:color="auto"/>
        <w:bottom w:val="none" w:sz="0" w:space="0" w:color="auto"/>
        <w:right w:val="none" w:sz="0" w:space="0" w:color="auto"/>
      </w:divBdr>
    </w:div>
    <w:div w:id="157681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8</Pages>
  <Words>1892</Words>
  <Characters>10788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Hughes</dc:creator>
  <cp:keywords/>
  <dc:description/>
  <cp:lastModifiedBy>James Hughes</cp:lastModifiedBy>
  <cp:revision>5</cp:revision>
  <cp:lastPrinted>2018-03-14T13:52:00Z</cp:lastPrinted>
  <dcterms:created xsi:type="dcterms:W3CDTF">2018-03-14T14:03:00Z</dcterms:created>
  <dcterms:modified xsi:type="dcterms:W3CDTF">2018-03-14T16:48:00Z</dcterms:modified>
</cp:coreProperties>
</file>